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E8" w:rsidRDefault="00FE61E8" w:rsidP="008A4214">
      <w:pPr>
        <w:autoSpaceDE w:val="0"/>
        <w:autoSpaceDN w:val="0"/>
        <w:adjustRightInd w:val="0"/>
        <w:spacing w:line="360" w:lineRule="exact"/>
        <w:jc w:val="center"/>
        <w:rPr>
          <w:rFonts w:ascii="宋体" w:cs="宋体"/>
          <w:b/>
          <w:bCs/>
          <w:sz w:val="28"/>
          <w:szCs w:val="28"/>
          <w:lang w:val="zh-CN"/>
        </w:rPr>
      </w:pPr>
      <w:r w:rsidRPr="00F97C9F">
        <w:rPr>
          <w:rFonts w:ascii="宋体" w:cs="宋体" w:hint="eastAsia"/>
          <w:b/>
          <w:bCs/>
          <w:sz w:val="28"/>
          <w:szCs w:val="28"/>
          <w:lang w:val="zh-CN"/>
        </w:rPr>
        <w:t>【排球</w:t>
      </w:r>
      <w:r w:rsidR="00B3006E">
        <w:rPr>
          <w:rFonts w:ascii="宋体" w:cs="宋体" w:hint="eastAsia"/>
          <w:b/>
          <w:bCs/>
          <w:sz w:val="28"/>
          <w:szCs w:val="28"/>
          <w:lang w:val="zh-CN"/>
        </w:rPr>
        <w:t xml:space="preserve"> </w:t>
      </w:r>
      <w:r w:rsidRPr="00FE61E8">
        <w:rPr>
          <w:rFonts w:ascii="宋体" w:cs="宋体" w:hint="eastAsia"/>
          <w:b/>
          <w:bCs/>
          <w:sz w:val="28"/>
          <w:szCs w:val="28"/>
        </w:rPr>
        <w:t>2</w:t>
      </w:r>
      <w:r w:rsidRPr="00F97C9F">
        <w:rPr>
          <w:rFonts w:ascii="宋体" w:cs="宋体" w:hint="eastAsia"/>
          <w:b/>
          <w:bCs/>
          <w:sz w:val="28"/>
          <w:szCs w:val="28"/>
          <w:lang w:val="zh-CN"/>
        </w:rPr>
        <w:t>】</w:t>
      </w:r>
    </w:p>
    <w:p w:rsidR="0049496C" w:rsidRPr="00FE61E8" w:rsidRDefault="0049496C" w:rsidP="008A4214">
      <w:pPr>
        <w:autoSpaceDE w:val="0"/>
        <w:autoSpaceDN w:val="0"/>
        <w:adjustRightInd w:val="0"/>
        <w:spacing w:line="360" w:lineRule="exact"/>
        <w:jc w:val="center"/>
        <w:rPr>
          <w:rFonts w:ascii="宋体" w:cs="宋体"/>
          <w:b/>
          <w:bCs/>
          <w:sz w:val="28"/>
          <w:szCs w:val="28"/>
        </w:rPr>
      </w:pPr>
    </w:p>
    <w:p w:rsidR="00FE61E8" w:rsidRPr="00FE61E8" w:rsidRDefault="00FE61E8" w:rsidP="00FE61E8">
      <w:pPr>
        <w:autoSpaceDN w:val="0"/>
        <w:spacing w:line="360" w:lineRule="exact"/>
        <w:jc w:val="center"/>
        <w:rPr>
          <w:rFonts w:ascii="宋体" w:cs="宋体"/>
          <w:b/>
          <w:bCs/>
          <w:sz w:val="28"/>
          <w:szCs w:val="28"/>
        </w:rPr>
      </w:pPr>
      <w:r w:rsidRPr="00F97C9F">
        <w:rPr>
          <w:rFonts w:ascii="宋体" w:cs="宋体" w:hint="eastAsia"/>
          <w:b/>
          <w:bCs/>
          <w:sz w:val="28"/>
          <w:szCs w:val="28"/>
          <w:lang w:val="zh-CN"/>
        </w:rPr>
        <w:t>【</w:t>
      </w:r>
      <w:r w:rsidRPr="00F97C9F">
        <w:rPr>
          <w:rFonts w:hint="eastAsia"/>
          <w:b/>
          <w:bCs/>
          <w:sz w:val="28"/>
          <w:szCs w:val="28"/>
        </w:rPr>
        <w:t>Volleyball</w:t>
      </w:r>
      <w:r w:rsidR="00B3006E">
        <w:rPr>
          <w:rFonts w:hint="eastAsia"/>
          <w:b/>
          <w:bCs/>
          <w:sz w:val="28"/>
          <w:szCs w:val="28"/>
        </w:rPr>
        <w:t xml:space="preserve"> 2</w:t>
      </w:r>
      <w:r w:rsidRPr="00F97C9F">
        <w:rPr>
          <w:rFonts w:ascii="宋体" w:cs="宋体" w:hint="eastAsia"/>
          <w:b/>
          <w:bCs/>
          <w:sz w:val="28"/>
          <w:szCs w:val="28"/>
          <w:lang w:val="zh-CN"/>
        </w:rPr>
        <w:t>】</w:t>
      </w:r>
    </w:p>
    <w:p w:rsidR="00FE61E8" w:rsidRDefault="00FE61E8" w:rsidP="00A5170F">
      <w:pPr>
        <w:autoSpaceDE w:val="0"/>
        <w:autoSpaceDN w:val="0"/>
        <w:adjustRightInd w:val="0"/>
        <w:spacing w:beforeLines="50" w:before="156" w:line="360" w:lineRule="exact"/>
        <w:rPr>
          <w:rFonts w:eastAsia="黑体"/>
          <w:b/>
          <w:bCs/>
          <w:color w:val="007F7F"/>
          <w:sz w:val="30"/>
          <w:szCs w:val="30"/>
        </w:rPr>
      </w:pPr>
      <w:r>
        <w:rPr>
          <w:rFonts w:ascii="黑体" w:eastAsia="黑体" w:cs="黑体" w:hint="eastAsia"/>
          <w:sz w:val="24"/>
          <w:szCs w:val="24"/>
          <w:lang w:val="zh-CN"/>
        </w:rPr>
        <w:t>一、基本信息</w:t>
      </w:r>
    </w:p>
    <w:p w:rsidR="00FE61E8" w:rsidRDefault="00FE61E8" w:rsidP="00ED17B2">
      <w:pPr>
        <w:autoSpaceDE w:val="0"/>
        <w:autoSpaceDN w:val="0"/>
        <w:adjustRightInd w:val="0"/>
        <w:spacing w:line="360" w:lineRule="exact"/>
        <w:rPr>
          <w:color w:val="000000"/>
          <w:sz w:val="2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课程代码：</w:t>
      </w:r>
      <w:r>
        <w:rPr>
          <w:rFonts w:ascii="宋体" w:cs="宋体" w:hint="eastAsia"/>
          <w:color w:val="000000"/>
          <w:sz w:val="20"/>
          <w:lang w:val="zh-CN"/>
        </w:rPr>
        <w:t>【</w:t>
      </w:r>
      <w:r>
        <w:rPr>
          <w:rFonts w:ascii="宋体" w:cs="宋体" w:hint="eastAsia"/>
          <w:color w:val="000000"/>
          <w:sz w:val="20"/>
        </w:rPr>
        <w:t>21000</w:t>
      </w:r>
      <w:r w:rsidR="00C91849">
        <w:rPr>
          <w:rFonts w:ascii="宋体" w:cs="宋体" w:hint="eastAsia"/>
          <w:color w:val="000000"/>
          <w:sz w:val="20"/>
        </w:rPr>
        <w:t>98</w:t>
      </w:r>
      <w:bookmarkStart w:id="0" w:name="_GoBack"/>
      <w:bookmarkEnd w:id="0"/>
      <w:r>
        <w:rPr>
          <w:rFonts w:ascii="宋体" w:cs="宋体" w:hint="eastAsia"/>
          <w:color w:val="000000"/>
          <w:sz w:val="20"/>
          <w:lang w:val="zh-CN"/>
        </w:rPr>
        <w:t>】</w:t>
      </w:r>
    </w:p>
    <w:p w:rsidR="00FE61E8" w:rsidRDefault="00FE61E8" w:rsidP="00ED17B2">
      <w:pPr>
        <w:autoSpaceDE w:val="0"/>
        <w:autoSpaceDN w:val="0"/>
        <w:adjustRightInd w:val="0"/>
        <w:spacing w:line="360" w:lineRule="exact"/>
        <w:rPr>
          <w:color w:val="00000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课程学分：</w:t>
      </w:r>
      <w:r>
        <w:rPr>
          <w:rFonts w:ascii="宋体" w:cs="宋体" w:hint="eastAsia"/>
          <w:color w:val="000000"/>
          <w:sz w:val="20"/>
          <w:lang w:val="zh-CN"/>
        </w:rPr>
        <w:t>【</w:t>
      </w:r>
      <w:r>
        <w:rPr>
          <w:rFonts w:hint="eastAsia"/>
          <w:color w:val="000000"/>
          <w:sz w:val="20"/>
        </w:rPr>
        <w:t>1</w:t>
      </w:r>
      <w:r>
        <w:rPr>
          <w:rFonts w:ascii="宋体" w:cs="宋体" w:hint="eastAsia"/>
          <w:color w:val="000000"/>
          <w:sz w:val="20"/>
          <w:lang w:val="zh-CN"/>
        </w:rPr>
        <w:t>学分】</w:t>
      </w:r>
    </w:p>
    <w:p w:rsidR="00FE61E8" w:rsidRDefault="00FE61E8" w:rsidP="00ED17B2">
      <w:pPr>
        <w:autoSpaceDE w:val="0"/>
        <w:autoSpaceDN w:val="0"/>
        <w:adjustRightInd w:val="0"/>
        <w:spacing w:line="360" w:lineRule="exact"/>
        <w:rPr>
          <w:color w:val="00000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面向专业：</w:t>
      </w:r>
      <w:r>
        <w:rPr>
          <w:rFonts w:ascii="宋体" w:cs="宋体" w:hint="eastAsia"/>
          <w:color w:val="000000"/>
          <w:sz w:val="20"/>
          <w:lang w:val="zh-CN"/>
        </w:rPr>
        <w:t>【全校本、专科各专业】</w:t>
      </w:r>
    </w:p>
    <w:p w:rsidR="00FE61E8" w:rsidRPr="00D8759A" w:rsidRDefault="00FE61E8" w:rsidP="00ED17B2">
      <w:pPr>
        <w:autoSpaceDE w:val="0"/>
        <w:autoSpaceDN w:val="0"/>
        <w:adjustRightInd w:val="0"/>
        <w:spacing w:line="360" w:lineRule="exact"/>
        <w:rPr>
          <w:rFonts w:ascii="宋体" w:cs="宋体"/>
          <w:color w:val="000000"/>
          <w:sz w:val="20"/>
          <w:lang w:val="zh-CN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课程性质：</w:t>
      </w:r>
      <w:r>
        <w:rPr>
          <w:rFonts w:ascii="宋体" w:cs="宋体" w:hint="eastAsia"/>
          <w:color w:val="000000"/>
          <w:sz w:val="20"/>
          <w:lang w:val="zh-CN"/>
        </w:rPr>
        <w:t>【通识教育必修课】</w:t>
      </w:r>
    </w:p>
    <w:p w:rsidR="00FE61E8" w:rsidRDefault="00FE61E8" w:rsidP="00ED17B2">
      <w:pPr>
        <w:autoSpaceDE w:val="0"/>
        <w:autoSpaceDN w:val="0"/>
        <w:adjustRightInd w:val="0"/>
        <w:spacing w:line="360" w:lineRule="exact"/>
        <w:rPr>
          <w:color w:val="00000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开课院系：</w:t>
      </w:r>
      <w:r>
        <w:rPr>
          <w:rFonts w:ascii="宋体" w:cs="宋体" w:hint="eastAsia"/>
          <w:color w:val="000000"/>
          <w:sz w:val="20"/>
          <w:lang w:val="zh-CN"/>
        </w:rPr>
        <w:t>体育教学部</w:t>
      </w:r>
    </w:p>
    <w:p w:rsidR="00ED17B2" w:rsidRPr="00CB6876" w:rsidRDefault="00FE61E8" w:rsidP="00ED17B2">
      <w:pPr>
        <w:snapToGrid w:val="0"/>
        <w:spacing w:line="360" w:lineRule="exact"/>
        <w:rPr>
          <w:color w:val="000000"/>
          <w:szCs w:val="21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使用教材：</w:t>
      </w:r>
      <w:r w:rsidR="00ED17B2">
        <w:rPr>
          <w:rFonts w:hint="eastAsia"/>
          <w:color w:val="000000"/>
          <w:sz w:val="20"/>
        </w:rPr>
        <w:t>【</w:t>
      </w:r>
      <w:r w:rsidR="00ED17B2" w:rsidRPr="004A7157">
        <w:rPr>
          <w:rFonts w:ascii="宋体" w:hAnsi="宋体" w:cs="宋体" w:hint="eastAsia"/>
          <w:sz w:val="20"/>
          <w:lang w:val="zh-TW" w:eastAsia="zh-TW"/>
        </w:rPr>
        <w:t>林恬主编</w:t>
      </w:r>
      <w:r w:rsidR="00ED17B2" w:rsidRPr="004A7157">
        <w:rPr>
          <w:rFonts w:ascii="宋体" w:cs="宋体"/>
          <w:sz w:val="20"/>
        </w:rPr>
        <w:t>.</w:t>
      </w:r>
      <w:r w:rsidR="00ED17B2" w:rsidRPr="004A7157">
        <w:rPr>
          <w:rFonts w:ascii="宋体" w:hAnsi="宋体" w:cs="宋体" w:hint="eastAsia"/>
          <w:sz w:val="20"/>
          <w:lang w:val="zh-TW" w:eastAsia="zh-TW"/>
        </w:rPr>
        <w:t>《新编高校体育与健康教程》</w:t>
      </w:r>
      <w:r w:rsidR="00ED17B2" w:rsidRPr="004A7157">
        <w:rPr>
          <w:rFonts w:ascii="宋体" w:cs="宋体"/>
          <w:sz w:val="20"/>
        </w:rPr>
        <w:t>.</w:t>
      </w:r>
      <w:r w:rsidR="00ED17B2" w:rsidRPr="004A7157">
        <w:rPr>
          <w:rFonts w:ascii="宋体" w:hAnsi="宋体" w:cs="宋体" w:hint="eastAsia"/>
          <w:sz w:val="20"/>
          <w:lang w:val="zh-TW"/>
        </w:rPr>
        <w:t>上海交通大学</w:t>
      </w:r>
      <w:r w:rsidR="00ED17B2" w:rsidRPr="004A7157">
        <w:rPr>
          <w:rFonts w:ascii="宋体" w:hAnsi="宋体" w:cs="宋体" w:hint="eastAsia"/>
          <w:sz w:val="20"/>
          <w:lang w:val="zh-TW" w:eastAsia="zh-TW"/>
        </w:rPr>
        <w:t>出版社，</w:t>
      </w:r>
      <w:r w:rsidR="00ED17B2" w:rsidRPr="004A7157">
        <w:rPr>
          <w:rFonts w:ascii="宋体" w:hAnsi="宋体" w:cs="宋体"/>
          <w:sz w:val="20"/>
        </w:rPr>
        <w:t>2016</w:t>
      </w:r>
      <w:r w:rsidR="00ED17B2" w:rsidRPr="004A7157">
        <w:rPr>
          <w:rFonts w:ascii="宋体" w:hAnsi="宋体" w:cs="宋体" w:hint="eastAsia"/>
          <w:sz w:val="20"/>
        </w:rPr>
        <w:t>年</w:t>
      </w:r>
      <w:r w:rsidR="00ED17B2" w:rsidRPr="004A7157">
        <w:rPr>
          <w:rFonts w:ascii="宋体" w:hAnsi="宋体" w:cs="宋体" w:hint="eastAsia"/>
          <w:sz w:val="20"/>
          <w:lang w:val="zh-TW" w:eastAsia="zh-TW"/>
        </w:rPr>
        <w:t>版</w:t>
      </w:r>
      <w:r w:rsidR="00ED17B2">
        <w:rPr>
          <w:rFonts w:hint="eastAsia"/>
          <w:color w:val="000000"/>
          <w:sz w:val="20"/>
        </w:rPr>
        <w:t>】</w:t>
      </w:r>
    </w:p>
    <w:p w:rsidR="00ED17B2" w:rsidRDefault="00ED17B2" w:rsidP="00ED17B2">
      <w:pPr>
        <w:snapToGrid w:val="0"/>
        <w:spacing w:line="360" w:lineRule="exact"/>
        <w:rPr>
          <w:color w:val="000000"/>
          <w:sz w:val="20"/>
        </w:rPr>
      </w:pPr>
      <w:r w:rsidRPr="0003585C">
        <w:rPr>
          <w:color w:val="000000"/>
          <w:sz w:val="20"/>
        </w:rPr>
        <w:t>辅助教材</w:t>
      </w:r>
      <w:r w:rsidRPr="0003585C">
        <w:rPr>
          <w:rFonts w:hint="eastAsia"/>
          <w:color w:val="000000"/>
          <w:sz w:val="20"/>
        </w:rPr>
        <w:t>：</w:t>
      </w:r>
      <w:r w:rsidRPr="0003585C">
        <w:rPr>
          <w:color w:val="000000"/>
          <w:sz w:val="20"/>
        </w:rPr>
        <w:t>【</w:t>
      </w:r>
      <w:r>
        <w:rPr>
          <w:rFonts w:hint="eastAsia"/>
          <w:color w:val="000000"/>
          <w:sz w:val="20"/>
        </w:rPr>
        <w:t>黄汉升</w:t>
      </w:r>
      <w:r w:rsidRPr="0003585C">
        <w:rPr>
          <w:rFonts w:ascii="宋体" w:hAnsi="宋体" w:hint="eastAsia"/>
          <w:sz w:val="20"/>
        </w:rPr>
        <w:t>主编.《</w:t>
      </w:r>
      <w:r>
        <w:rPr>
          <w:rFonts w:ascii="宋体" w:hAnsi="宋体" w:hint="eastAsia"/>
          <w:sz w:val="20"/>
        </w:rPr>
        <w:t>球类运动：排球</w:t>
      </w:r>
      <w:r w:rsidRPr="0003585C">
        <w:rPr>
          <w:rFonts w:ascii="宋体" w:hAnsi="宋体" w:hint="eastAsia"/>
          <w:sz w:val="20"/>
        </w:rPr>
        <w:t>》.</w:t>
      </w:r>
      <w:r>
        <w:rPr>
          <w:rFonts w:ascii="宋体" w:hAnsi="宋体" w:hint="eastAsia"/>
          <w:sz w:val="20"/>
        </w:rPr>
        <w:t>高等教育出版社</w:t>
      </w:r>
      <w:r w:rsidRPr="0003585C">
        <w:rPr>
          <w:rFonts w:ascii="宋体" w:hAnsi="宋体" w:hint="eastAsia"/>
          <w:sz w:val="20"/>
        </w:rPr>
        <w:t>，20</w:t>
      </w:r>
      <w:r>
        <w:rPr>
          <w:rFonts w:ascii="宋体" w:hAnsi="宋体" w:hint="eastAsia"/>
          <w:sz w:val="20"/>
        </w:rPr>
        <w:t>15</w:t>
      </w:r>
      <w:r w:rsidRPr="0003585C">
        <w:rPr>
          <w:rFonts w:ascii="宋体" w:hAnsi="宋体" w:hint="eastAsia"/>
          <w:sz w:val="20"/>
        </w:rPr>
        <w:t>年</w:t>
      </w:r>
      <w:r>
        <w:rPr>
          <w:rFonts w:ascii="宋体" w:hAnsi="宋体" w:hint="eastAsia"/>
          <w:sz w:val="20"/>
        </w:rPr>
        <w:t>11</w:t>
      </w:r>
      <w:r w:rsidRPr="0003585C">
        <w:rPr>
          <w:rFonts w:ascii="宋体" w:hAnsi="宋体" w:hint="eastAsia"/>
          <w:sz w:val="20"/>
        </w:rPr>
        <w:t>月出版</w:t>
      </w:r>
      <w:r w:rsidRPr="0003585C">
        <w:rPr>
          <w:color w:val="000000"/>
          <w:sz w:val="20"/>
        </w:rPr>
        <w:t>】</w:t>
      </w:r>
    </w:p>
    <w:p w:rsidR="00ED17B2" w:rsidRPr="00D30ACE" w:rsidRDefault="00ED17B2" w:rsidP="00ED17B2">
      <w:pPr>
        <w:snapToGrid w:val="0"/>
        <w:spacing w:line="360" w:lineRule="exact"/>
        <w:ind w:leftChars="430" w:left="903"/>
        <w:rPr>
          <w:color w:val="000000"/>
          <w:sz w:val="20"/>
        </w:rPr>
      </w:pPr>
      <w:r w:rsidRPr="0003585C">
        <w:rPr>
          <w:color w:val="000000"/>
          <w:sz w:val="20"/>
        </w:rPr>
        <w:t>【</w:t>
      </w:r>
      <w:r>
        <w:rPr>
          <w:rFonts w:ascii="宋体" w:hAnsi="宋体" w:hint="eastAsia"/>
          <w:sz w:val="20"/>
        </w:rPr>
        <w:t>中国排球协会</w:t>
      </w:r>
      <w:r w:rsidRPr="0003585C">
        <w:rPr>
          <w:rFonts w:ascii="宋体" w:hAnsi="宋体" w:hint="eastAsia"/>
          <w:sz w:val="20"/>
        </w:rPr>
        <w:t>.《</w:t>
      </w:r>
      <w:r>
        <w:rPr>
          <w:rFonts w:ascii="宋体" w:hAnsi="宋体" w:hint="eastAsia"/>
          <w:sz w:val="20"/>
        </w:rPr>
        <w:t>2017-2020排球竞赛规则</w:t>
      </w:r>
      <w:r w:rsidRPr="0003585C">
        <w:rPr>
          <w:rFonts w:ascii="宋体" w:hAnsi="宋体" w:hint="eastAsia"/>
          <w:sz w:val="20"/>
        </w:rPr>
        <w:t>》.</w:t>
      </w:r>
      <w:r>
        <w:rPr>
          <w:rFonts w:ascii="宋体" w:hAnsi="宋体" w:hint="eastAsia"/>
          <w:sz w:val="20"/>
        </w:rPr>
        <w:t>人民体育</w:t>
      </w:r>
      <w:r w:rsidRPr="0003585C">
        <w:rPr>
          <w:rFonts w:ascii="宋体" w:hAnsi="宋体" w:hint="eastAsia"/>
          <w:sz w:val="20"/>
        </w:rPr>
        <w:t>出版社，201</w:t>
      </w:r>
      <w:r>
        <w:rPr>
          <w:rFonts w:ascii="宋体" w:hAnsi="宋体" w:hint="eastAsia"/>
          <w:sz w:val="20"/>
        </w:rPr>
        <w:t>7</w:t>
      </w:r>
      <w:r w:rsidRPr="0003585C">
        <w:rPr>
          <w:rFonts w:ascii="宋体" w:hAnsi="宋体" w:hint="eastAsia"/>
          <w:sz w:val="20"/>
        </w:rPr>
        <w:t>年</w:t>
      </w:r>
      <w:r>
        <w:rPr>
          <w:rFonts w:ascii="宋体" w:hAnsi="宋体" w:hint="eastAsia"/>
          <w:sz w:val="20"/>
        </w:rPr>
        <w:t>10</w:t>
      </w:r>
      <w:r w:rsidRPr="0003585C">
        <w:rPr>
          <w:rFonts w:ascii="宋体" w:hAnsi="宋体" w:hint="eastAsia"/>
          <w:sz w:val="20"/>
        </w:rPr>
        <w:t>月出版</w:t>
      </w:r>
      <w:r w:rsidRPr="0003585C">
        <w:rPr>
          <w:color w:val="000000"/>
          <w:sz w:val="20"/>
        </w:rPr>
        <w:t>】</w:t>
      </w:r>
      <w:r w:rsidRPr="006454BC">
        <w:rPr>
          <w:rFonts w:ascii="宋体" w:hAnsi="宋体" w:hint="eastAsia"/>
          <w:sz w:val="20"/>
          <w:szCs w:val="21"/>
        </w:rPr>
        <w:t>【</w:t>
      </w:r>
      <w:r>
        <w:rPr>
          <w:rFonts w:ascii="Arial" w:hAnsi="Arial" w:cs="Arial" w:hint="eastAsia"/>
          <w:sz w:val="18"/>
          <w:szCs w:val="18"/>
        </w:rPr>
        <w:t>虞重干</w:t>
      </w:r>
      <w:r w:rsidRPr="006454BC">
        <w:rPr>
          <w:rFonts w:ascii="宋体" w:hAnsi="宋体"/>
          <w:sz w:val="20"/>
          <w:szCs w:val="21"/>
        </w:rPr>
        <w:t xml:space="preserve">　主编</w:t>
      </w:r>
      <w:r w:rsidRPr="006454BC">
        <w:rPr>
          <w:rFonts w:ascii="宋体" w:hAnsi="宋体" w:hint="eastAsia"/>
          <w:sz w:val="20"/>
          <w:szCs w:val="21"/>
        </w:rPr>
        <w:t>．《</w:t>
      </w:r>
      <w:r>
        <w:rPr>
          <w:rFonts w:ascii="宋体" w:hAnsi="宋体" w:hint="eastAsia"/>
          <w:sz w:val="20"/>
          <w:szCs w:val="21"/>
        </w:rPr>
        <w:t>排球运动教程</w:t>
      </w:r>
      <w:r w:rsidRPr="006454BC">
        <w:rPr>
          <w:rFonts w:ascii="宋体" w:hAnsi="宋体" w:hint="eastAsia"/>
          <w:sz w:val="20"/>
          <w:szCs w:val="21"/>
        </w:rPr>
        <w:t>》．</w:t>
      </w:r>
      <w:hyperlink r:id="rId8" w:tgtFrame="_blank" w:history="1">
        <w:r>
          <w:rPr>
            <w:rFonts w:ascii="宋体" w:hAnsi="宋体" w:hint="eastAsia"/>
            <w:sz w:val="20"/>
            <w:szCs w:val="21"/>
          </w:rPr>
          <w:t>人民体育</w:t>
        </w:r>
        <w:r w:rsidRPr="006454BC">
          <w:rPr>
            <w:rFonts w:ascii="宋体" w:hAnsi="宋体"/>
            <w:sz w:val="20"/>
            <w:szCs w:val="21"/>
          </w:rPr>
          <w:t>出版社</w:t>
        </w:r>
      </w:hyperlink>
      <w:r w:rsidRPr="006454BC">
        <w:rPr>
          <w:rFonts w:ascii="宋体" w:hAnsi="宋体" w:hint="eastAsia"/>
          <w:sz w:val="20"/>
          <w:szCs w:val="21"/>
        </w:rPr>
        <w:t>，</w:t>
      </w:r>
      <w:r>
        <w:rPr>
          <w:rFonts w:ascii="宋体" w:hAnsi="宋体" w:hint="eastAsia"/>
          <w:sz w:val="20"/>
          <w:szCs w:val="21"/>
        </w:rPr>
        <w:t>2009</w:t>
      </w:r>
      <w:r w:rsidRPr="006454BC">
        <w:rPr>
          <w:rFonts w:ascii="宋体" w:hAnsi="宋体" w:hint="eastAsia"/>
          <w:sz w:val="20"/>
          <w:szCs w:val="21"/>
        </w:rPr>
        <w:t>年</w:t>
      </w:r>
      <w:r>
        <w:rPr>
          <w:rFonts w:ascii="宋体" w:hAnsi="宋体" w:hint="eastAsia"/>
          <w:sz w:val="20"/>
          <w:szCs w:val="21"/>
        </w:rPr>
        <w:t>10</w:t>
      </w:r>
      <w:r w:rsidRPr="006454BC">
        <w:rPr>
          <w:rFonts w:ascii="宋体" w:hAnsi="宋体" w:hint="eastAsia"/>
          <w:sz w:val="20"/>
          <w:szCs w:val="21"/>
        </w:rPr>
        <w:t>月出版】</w:t>
      </w:r>
    </w:p>
    <w:p w:rsidR="00D8759A" w:rsidRDefault="00FE61E8" w:rsidP="00ED17B2">
      <w:pPr>
        <w:snapToGrid w:val="0"/>
        <w:spacing w:line="360" w:lineRule="exact"/>
      </w:pPr>
      <w:r w:rsidRPr="007A70D4">
        <w:rPr>
          <w:rFonts w:hint="eastAsia"/>
          <w:b/>
          <w:bCs/>
          <w:color w:val="000000"/>
          <w:sz w:val="20"/>
        </w:rPr>
        <w:t>课程网站网址：</w:t>
      </w:r>
      <w:hyperlink r:id="rId9" w:history="1">
        <w:r w:rsidR="00D8759A" w:rsidRPr="0049496C">
          <w:rPr>
            <w:rStyle w:val="a5"/>
            <w:color w:val="auto"/>
            <w:lang w:eastAsia="zh-TW"/>
          </w:rPr>
          <w:t>http://ygty.gench.edu.cn/2961/list.htm</w:t>
        </w:r>
      </w:hyperlink>
    </w:p>
    <w:p w:rsidR="00FE61E8" w:rsidRDefault="00FE61E8" w:rsidP="00ED17B2">
      <w:pPr>
        <w:snapToGrid w:val="0"/>
        <w:spacing w:beforeLines="50" w:before="156" w:line="288" w:lineRule="auto"/>
        <w:rPr>
          <w:rFonts w:eastAsia="黑体"/>
          <w:b/>
          <w:bCs/>
          <w:color w:val="000000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  <w:lang w:val="zh-CN"/>
        </w:rPr>
        <w:t>二、课程简介</w:t>
      </w:r>
    </w:p>
    <w:p w:rsidR="00FE61E8" w:rsidRDefault="00FE61E8" w:rsidP="00FE61E8">
      <w:pPr>
        <w:spacing w:line="320" w:lineRule="exact"/>
        <w:ind w:firstLineChars="200" w:firstLine="400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排球运动是以上肢支配球为主的隔网集体对抗项目，不同人群在不同场地均能练习，且具有健身性、娱乐性、竞技性、观赏性等特点。排球教学是体育教学的组成部分，结合教学的基本要求，使学生基本学会和掌握排球运动的基本技、战术及其运用，促进和加深学生对排球运动的了解。培养学生对排球运动的兴趣和参与热情。帮助学生建立和培养团队意识和集体主义精神。丰富科学的健身方法和课余生活，为终身体育服务。从而达到增强学生体质增进健康和提高体育素养。</w:t>
      </w:r>
    </w:p>
    <w:p w:rsidR="00FE61E8" w:rsidRDefault="00FE61E8" w:rsidP="00ED17B2">
      <w:pPr>
        <w:spacing w:beforeLines="50" w:before="156" w:line="360" w:lineRule="exact"/>
        <w:rPr>
          <w:rFonts w:ascii="黑体" w:eastAsia="黑体"/>
          <w:sz w:val="24"/>
          <w:szCs w:val="24"/>
          <w:lang w:val="zh-CN"/>
        </w:rPr>
      </w:pPr>
      <w:r>
        <w:rPr>
          <w:rFonts w:ascii="黑体" w:eastAsia="黑体" w:cs="黑体" w:hint="eastAsia"/>
          <w:sz w:val="24"/>
          <w:szCs w:val="24"/>
          <w:lang w:val="zh-CN"/>
        </w:rPr>
        <w:t>三、选课建议</w:t>
      </w:r>
    </w:p>
    <w:p w:rsidR="00FE61E8" w:rsidRDefault="00FE61E8" w:rsidP="00FE61E8">
      <w:pPr>
        <w:spacing w:line="288" w:lineRule="auto"/>
        <w:ind w:firstLineChars="200" w:firstLine="400"/>
        <w:rPr>
          <w:rFonts w:ascii="宋体" w:cs="宋体"/>
          <w:sz w:val="20"/>
          <w:lang w:val="zh-CN"/>
        </w:rPr>
      </w:pPr>
      <w:r>
        <w:rPr>
          <w:rFonts w:ascii="宋体" w:hAnsi="宋体" w:cs="宋体" w:hint="eastAsia"/>
          <w:sz w:val="20"/>
          <w:lang w:val="zh-TW"/>
        </w:rPr>
        <w:t>本课程为体育必修课自选项目课程，</w:t>
      </w:r>
      <w:r>
        <w:rPr>
          <w:rFonts w:ascii="宋体" w:cs="宋体" w:hint="eastAsia"/>
          <w:sz w:val="20"/>
          <w:lang w:val="zh-CN"/>
        </w:rPr>
        <w:t>适合全校本科各专业第三学期的学生</w:t>
      </w:r>
      <w:r>
        <w:rPr>
          <w:rFonts w:ascii="宋体" w:hAnsi="宋体" w:cs="宋体" w:hint="eastAsia"/>
          <w:sz w:val="20"/>
          <w:lang w:val="zh-TW"/>
        </w:rPr>
        <w:t>。如有伤、残、病及身体异常、特型等特殊原因不能参加正常体育活动</w:t>
      </w:r>
      <w:r w:rsidRPr="001D2F06">
        <w:rPr>
          <w:rFonts w:ascii="宋体" w:hAnsi="宋体" w:cs="宋体" w:hint="eastAsia"/>
          <w:sz w:val="20"/>
          <w:lang w:val="zh-TW"/>
        </w:rPr>
        <w:t>的学生，</w:t>
      </w:r>
      <w:r>
        <w:rPr>
          <w:rFonts w:ascii="宋体" w:hAnsi="宋体" w:cs="宋体" w:hint="eastAsia"/>
          <w:sz w:val="20"/>
          <w:lang w:val="zh-TW"/>
        </w:rPr>
        <w:t>应提出申请，改上</w:t>
      </w:r>
      <w:r w:rsidRPr="001D2F06">
        <w:rPr>
          <w:rFonts w:ascii="宋体" w:hAnsi="宋体" w:cs="宋体" w:hint="eastAsia"/>
          <w:sz w:val="20"/>
          <w:lang w:val="zh-TW"/>
        </w:rPr>
        <w:t>以指导康复、保健为主的体育</w:t>
      </w:r>
      <w:r>
        <w:rPr>
          <w:rFonts w:ascii="宋体" w:hAnsi="宋体" w:cs="宋体" w:hint="eastAsia"/>
          <w:sz w:val="20"/>
          <w:lang w:val="zh-TW"/>
        </w:rPr>
        <w:t>保健班</w:t>
      </w:r>
      <w:r w:rsidRPr="001D2F06">
        <w:rPr>
          <w:rFonts w:ascii="宋体" w:hAnsi="宋体" w:cs="宋体" w:hint="eastAsia"/>
          <w:sz w:val="20"/>
          <w:lang w:val="zh-TW"/>
        </w:rPr>
        <w:t>课程</w:t>
      </w:r>
      <w:r>
        <w:rPr>
          <w:rFonts w:ascii="宋体" w:cs="宋体" w:hint="eastAsia"/>
          <w:sz w:val="20"/>
          <w:lang w:val="zh-CN"/>
        </w:rPr>
        <w:t>。</w:t>
      </w:r>
    </w:p>
    <w:p w:rsidR="00FE61E8" w:rsidRDefault="00FE61E8" w:rsidP="00ED17B2">
      <w:pPr>
        <w:widowControl/>
        <w:spacing w:beforeLines="50" w:before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szCs w:val="24"/>
        </w:rPr>
        <w:t>四、</w:t>
      </w:r>
      <w:r w:rsidRPr="003948B2">
        <w:rPr>
          <w:rFonts w:ascii="黑体" w:eastAsia="黑体" w:hAnsi="宋体" w:hint="eastAsia"/>
          <w:sz w:val="24"/>
        </w:rPr>
        <w:t>课程目标</w:t>
      </w:r>
      <w:r w:rsidRPr="003948B2">
        <w:rPr>
          <w:rFonts w:ascii="黑体" w:eastAsia="黑体" w:hAnsi="宋体"/>
          <w:sz w:val="24"/>
        </w:rPr>
        <w:t>/</w:t>
      </w:r>
      <w:r w:rsidRPr="003948B2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1845" w:tblpY="152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689"/>
        <w:gridCol w:w="2199"/>
        <w:gridCol w:w="1667"/>
      </w:tblGrid>
      <w:tr w:rsidR="0049496C" w:rsidRPr="00DD00E2" w:rsidTr="00ED17B2">
        <w:trPr>
          <w:trHeight w:val="557"/>
        </w:trPr>
        <w:tc>
          <w:tcPr>
            <w:tcW w:w="675" w:type="dxa"/>
            <w:shd w:val="clear" w:color="auto" w:fill="auto"/>
            <w:vAlign w:val="center"/>
          </w:tcPr>
          <w:p w:rsidR="0049496C" w:rsidRPr="00DD00E2" w:rsidRDefault="0049496C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496C" w:rsidRPr="00DD00E2" w:rsidRDefault="0049496C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课程预期</w:t>
            </w:r>
          </w:p>
          <w:p w:rsidR="0049496C" w:rsidRPr="00DD00E2" w:rsidRDefault="0049496C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学习成果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9496C" w:rsidRPr="00DD00E2" w:rsidRDefault="0049496C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课程目标</w:t>
            </w:r>
          </w:p>
          <w:p w:rsidR="0049496C" w:rsidRPr="00DD00E2" w:rsidRDefault="0049496C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9496C" w:rsidRPr="00DD00E2" w:rsidRDefault="0049496C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教与</w:t>
            </w:r>
            <w:proofErr w:type="gramStart"/>
            <w:r w:rsidRPr="00DD00E2">
              <w:rPr>
                <w:rFonts w:hint="eastAsia"/>
                <w:sz w:val="20"/>
              </w:rPr>
              <w:t>学方式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49496C" w:rsidRPr="00DD00E2" w:rsidRDefault="0049496C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评价方式</w:t>
            </w:r>
          </w:p>
        </w:tc>
      </w:tr>
      <w:tr w:rsidR="0049496C" w:rsidRPr="00DD00E2" w:rsidTr="00B730C9">
        <w:tc>
          <w:tcPr>
            <w:tcW w:w="675" w:type="dxa"/>
            <w:shd w:val="clear" w:color="auto" w:fill="auto"/>
            <w:vAlign w:val="center"/>
          </w:tcPr>
          <w:p w:rsidR="0049496C" w:rsidRPr="00DD00E2" w:rsidRDefault="0049496C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496C" w:rsidRPr="00DD00E2" w:rsidRDefault="0049496C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LO211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9496C" w:rsidRPr="00217E0A" w:rsidRDefault="0049496C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能根据需要自己制定课外运动（跑步）计划，确定练习时间与强度等。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9496C" w:rsidRPr="00DD00E2" w:rsidRDefault="0049496C" w:rsidP="00B730C9">
            <w:pPr>
              <w:snapToGrid w:val="0"/>
              <w:spacing w:line="280" w:lineRule="exact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课堂讲授、示范、模拟练习，学生课外练习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9496C" w:rsidRPr="00217E0A" w:rsidRDefault="0049496C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“运动世界校园”</w:t>
            </w:r>
            <w:r w:rsidRPr="00217E0A">
              <w:rPr>
                <w:rFonts w:hint="eastAsia"/>
                <w:sz w:val="20"/>
              </w:rPr>
              <w:t>APP</w:t>
            </w:r>
            <w:r w:rsidRPr="00217E0A">
              <w:rPr>
                <w:rFonts w:hint="eastAsia"/>
                <w:sz w:val="20"/>
              </w:rPr>
              <w:t>完成评价</w:t>
            </w:r>
          </w:p>
        </w:tc>
      </w:tr>
      <w:tr w:rsidR="00ED17B2" w:rsidRPr="00DD00E2" w:rsidTr="00B730C9">
        <w:tc>
          <w:tcPr>
            <w:tcW w:w="675" w:type="dxa"/>
            <w:shd w:val="clear" w:color="auto" w:fill="auto"/>
            <w:vAlign w:val="center"/>
          </w:tcPr>
          <w:p w:rsidR="00ED17B2" w:rsidRPr="00DD00E2" w:rsidRDefault="00ED17B2" w:rsidP="00ED17B2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7B2" w:rsidRPr="00DD00E2" w:rsidRDefault="00ED17B2" w:rsidP="00ED17B2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</w:rPr>
              <w:t>L03</w:t>
            </w: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ED17B2" w:rsidRDefault="00ED17B2" w:rsidP="00ED17B2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掌握排球运动技能，提高比赛能力，为终身体育打下良好基础。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D17B2" w:rsidRDefault="00ED17B2" w:rsidP="00ED17B2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课堂讲授、示范，学生练习，教学比赛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D17B2" w:rsidRPr="00ED17B2" w:rsidRDefault="00ED17B2" w:rsidP="00ED17B2">
            <w:pPr>
              <w:snapToGrid w:val="0"/>
              <w:rPr>
                <w:sz w:val="20"/>
                <w:szCs w:val="20"/>
              </w:rPr>
            </w:pPr>
            <w:r w:rsidRPr="00ED17B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排球专项技术考核</w:t>
            </w:r>
          </w:p>
        </w:tc>
      </w:tr>
      <w:tr w:rsidR="0049496C" w:rsidRPr="00DD00E2" w:rsidTr="00B730C9">
        <w:tc>
          <w:tcPr>
            <w:tcW w:w="675" w:type="dxa"/>
            <w:shd w:val="clear" w:color="auto" w:fill="auto"/>
            <w:vAlign w:val="center"/>
          </w:tcPr>
          <w:p w:rsidR="0049496C" w:rsidRPr="00DD00E2" w:rsidRDefault="0049496C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496C" w:rsidRPr="00DD00E2" w:rsidRDefault="0049496C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L0411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9496C" w:rsidRPr="00217E0A" w:rsidRDefault="0049496C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遵守课堂纪律，遵守竞赛规则，具备守法意识。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9496C" w:rsidRPr="00DD00E2" w:rsidRDefault="0049496C" w:rsidP="00B730C9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宣布课堂纪律，</w:t>
            </w:r>
            <w:r w:rsidRPr="00DD00E2">
              <w:rPr>
                <w:rFonts w:hint="eastAsia"/>
                <w:sz w:val="20"/>
              </w:rPr>
              <w:t>讲授</w:t>
            </w:r>
            <w:r>
              <w:rPr>
                <w:rFonts w:hint="eastAsia"/>
                <w:sz w:val="20"/>
              </w:rPr>
              <w:t>运动</w:t>
            </w:r>
            <w:r w:rsidRPr="00DD00E2">
              <w:rPr>
                <w:rFonts w:hint="eastAsia"/>
                <w:sz w:val="20"/>
              </w:rPr>
              <w:t>规则，课堂练习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9496C" w:rsidRPr="00217E0A" w:rsidRDefault="0049496C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</w:tr>
      <w:tr w:rsidR="0049496C" w:rsidRPr="00DD00E2" w:rsidTr="00ED17B2">
        <w:trPr>
          <w:trHeight w:val="1027"/>
        </w:trPr>
        <w:tc>
          <w:tcPr>
            <w:tcW w:w="675" w:type="dxa"/>
            <w:shd w:val="clear" w:color="auto" w:fill="auto"/>
            <w:vAlign w:val="center"/>
          </w:tcPr>
          <w:p w:rsidR="0049496C" w:rsidRPr="00DD00E2" w:rsidRDefault="0049496C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496C" w:rsidRPr="00DD00E2" w:rsidRDefault="0049496C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LO414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9496C" w:rsidRDefault="0049496C" w:rsidP="00B730C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全面提高身体素质和身心健康，能承受学习和生活中的压力。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9496C" w:rsidRDefault="0049496C" w:rsidP="00B730C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课堂讲授，学生练习，模拟测试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9496C" w:rsidRDefault="0049496C" w:rsidP="00B730C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</w:tr>
    </w:tbl>
    <w:p w:rsidR="00FE61E8" w:rsidRDefault="00AE66E7" w:rsidP="00FE61E8">
      <w:pPr>
        <w:autoSpaceDE w:val="0"/>
        <w:autoSpaceDN w:val="0"/>
        <w:adjustRightInd w:val="0"/>
        <w:spacing w:line="360" w:lineRule="exact"/>
        <w:jc w:val="left"/>
        <w:rPr>
          <w:rFonts w:ascii="宋体" w:hAnsi="宋体"/>
          <w:b/>
          <w:sz w:val="20"/>
          <w:szCs w:val="21"/>
        </w:rPr>
      </w:pPr>
      <w:r>
        <w:rPr>
          <w:rFonts w:ascii="黑体" w:eastAsia="黑体" w:cs="黑体" w:hint="eastAsia"/>
          <w:sz w:val="24"/>
          <w:szCs w:val="24"/>
          <w:lang w:val="zh-CN"/>
        </w:rPr>
        <w:lastRenderedPageBreak/>
        <w:t>五</w:t>
      </w:r>
      <w:r w:rsidR="00FE61E8">
        <w:rPr>
          <w:rFonts w:ascii="黑体" w:eastAsia="黑体" w:cs="黑体" w:hint="eastAsia"/>
          <w:sz w:val="24"/>
          <w:szCs w:val="24"/>
          <w:lang w:val="zh-CN"/>
        </w:rPr>
        <w:t>、课程内容</w:t>
      </w:r>
    </w:p>
    <w:p w:rsidR="00AE66E7" w:rsidRDefault="00AE66E7" w:rsidP="00AE66E7">
      <w:pPr>
        <w:spacing w:line="320" w:lineRule="exact"/>
        <w:jc w:val="center"/>
        <w:rPr>
          <w:rFonts w:ascii="宋体" w:hAnsi="宋体"/>
          <w:b/>
          <w:sz w:val="20"/>
        </w:rPr>
      </w:pPr>
      <w:r>
        <w:rPr>
          <w:rFonts w:ascii="宋体" w:hAnsi="宋体" w:hint="eastAsia"/>
          <w:b/>
          <w:sz w:val="20"/>
        </w:rPr>
        <w:t>（一）理论部分（4学时）</w:t>
      </w:r>
    </w:p>
    <w:p w:rsidR="00AE66E7" w:rsidRPr="00AE66E7" w:rsidRDefault="00AE66E7" w:rsidP="00AE66E7">
      <w:pPr>
        <w:spacing w:line="288" w:lineRule="auto"/>
        <w:rPr>
          <w:rFonts w:ascii="宋体" w:eastAsia="宋体" w:hAnsi="宋体" w:cs="Times New Roman"/>
          <w:sz w:val="20"/>
        </w:rPr>
      </w:pPr>
      <w:r w:rsidRPr="00AE66E7">
        <w:rPr>
          <w:rFonts w:ascii="宋体" w:eastAsia="宋体" w:hAnsi="宋体" w:cs="Times New Roman" w:hint="eastAsia"/>
          <w:sz w:val="20"/>
        </w:rPr>
        <w:t>1．导言</w:t>
      </w:r>
    </w:p>
    <w:p w:rsidR="00AE66E7" w:rsidRPr="00AE66E7" w:rsidRDefault="00AE66E7" w:rsidP="00AE66E7">
      <w:pPr>
        <w:spacing w:line="288" w:lineRule="auto"/>
        <w:rPr>
          <w:rFonts w:ascii="宋体" w:eastAsia="宋体" w:hAnsi="宋体" w:cs="Times New Roman"/>
          <w:sz w:val="20"/>
        </w:rPr>
      </w:pPr>
      <w:r w:rsidRPr="00AE66E7">
        <w:rPr>
          <w:rFonts w:ascii="宋体" w:eastAsia="宋体" w:hAnsi="宋体" w:cs="Times New Roman" w:hint="eastAsia"/>
          <w:sz w:val="20"/>
        </w:rPr>
        <w:t xml:space="preserve">   课程介绍、评价方法、基本要求、课外练习、注意事项等</w:t>
      </w:r>
    </w:p>
    <w:p w:rsidR="00FE61E8" w:rsidRPr="00AE66E7" w:rsidRDefault="00AE66E7" w:rsidP="00AE66E7">
      <w:pPr>
        <w:spacing w:line="288" w:lineRule="auto"/>
        <w:rPr>
          <w:rFonts w:ascii="宋体" w:eastAsia="宋体" w:hAnsi="宋体" w:cs="Times New Roman"/>
          <w:sz w:val="20"/>
        </w:rPr>
      </w:pPr>
      <w:r w:rsidRPr="00AE66E7">
        <w:rPr>
          <w:rFonts w:ascii="宋体" w:eastAsia="宋体" w:hAnsi="宋体" w:cs="Times New Roman" w:hint="eastAsia"/>
          <w:sz w:val="20"/>
        </w:rPr>
        <w:t>2.</w:t>
      </w:r>
      <w:r w:rsidR="00FE61E8" w:rsidRPr="00AE66E7">
        <w:rPr>
          <w:rFonts w:ascii="宋体" w:eastAsia="宋体" w:hAnsi="宋体" w:cs="Times New Roman" w:hint="eastAsia"/>
          <w:sz w:val="20"/>
        </w:rPr>
        <w:t>排球运动的概述</w:t>
      </w:r>
    </w:p>
    <w:p w:rsidR="00AE66E7" w:rsidRPr="00AE66E7" w:rsidRDefault="00AE66E7" w:rsidP="00AE66E7">
      <w:pPr>
        <w:spacing w:line="288" w:lineRule="auto"/>
        <w:rPr>
          <w:rFonts w:ascii="宋体" w:eastAsia="宋体" w:hAnsi="宋体" w:cs="Times New Roman"/>
          <w:sz w:val="20"/>
        </w:rPr>
      </w:pPr>
      <w:r w:rsidRPr="00AE66E7">
        <w:rPr>
          <w:rFonts w:ascii="宋体" w:eastAsia="宋体" w:hAnsi="宋体" w:cs="Times New Roman" w:hint="eastAsia"/>
          <w:sz w:val="20"/>
        </w:rPr>
        <w:t>（1）排球运动的起源、演变与发展</w:t>
      </w:r>
    </w:p>
    <w:p w:rsidR="00AE66E7" w:rsidRPr="00AE66E7" w:rsidRDefault="00AE66E7" w:rsidP="00AE66E7">
      <w:pPr>
        <w:spacing w:line="288" w:lineRule="auto"/>
        <w:rPr>
          <w:rFonts w:ascii="宋体" w:eastAsia="宋体" w:hAnsi="宋体" w:cs="Times New Roman"/>
          <w:sz w:val="20"/>
        </w:rPr>
      </w:pPr>
      <w:r w:rsidRPr="00AE66E7">
        <w:rPr>
          <w:rFonts w:ascii="宋体" w:eastAsia="宋体" w:hAnsi="宋体" w:cs="Times New Roman" w:hint="eastAsia"/>
          <w:sz w:val="20"/>
        </w:rPr>
        <w:t>（2）排球运动器材、竞赛方法与规则</w:t>
      </w:r>
    </w:p>
    <w:p w:rsidR="00FE61E8" w:rsidRPr="00AE66E7" w:rsidRDefault="00AE66E7" w:rsidP="00AE66E7">
      <w:pPr>
        <w:spacing w:line="288" w:lineRule="auto"/>
        <w:rPr>
          <w:rFonts w:ascii="宋体" w:eastAsia="宋体" w:hAnsi="宋体" w:cs="Times New Roman"/>
          <w:sz w:val="20"/>
        </w:rPr>
      </w:pPr>
      <w:r w:rsidRPr="00AE66E7">
        <w:rPr>
          <w:rFonts w:ascii="宋体" w:eastAsia="宋体" w:hAnsi="宋体" w:cs="Times New Roman" w:hint="eastAsia"/>
          <w:sz w:val="20"/>
        </w:rPr>
        <w:t>3.</w:t>
      </w:r>
      <w:r w:rsidR="00FE61E8" w:rsidRPr="00AE66E7">
        <w:rPr>
          <w:rFonts w:ascii="宋体" w:eastAsia="宋体" w:hAnsi="宋体" w:cs="Times New Roman" w:hint="eastAsia"/>
          <w:sz w:val="20"/>
        </w:rPr>
        <w:t>排球</w:t>
      </w:r>
      <w:r w:rsidRPr="00AE66E7">
        <w:rPr>
          <w:rFonts w:ascii="宋体" w:eastAsia="宋体" w:hAnsi="宋体" w:cs="Times New Roman" w:hint="eastAsia"/>
          <w:sz w:val="20"/>
        </w:rPr>
        <w:t>技战术技巧</w:t>
      </w:r>
    </w:p>
    <w:p w:rsidR="00FE61E8" w:rsidRDefault="00FE61E8" w:rsidP="00FE61E8">
      <w:pPr>
        <w:spacing w:line="320" w:lineRule="exact"/>
        <w:rPr>
          <w:rFonts w:ascii="宋体" w:eastAsia="宋体" w:hAnsi="宋体" w:cs="Times New Roman"/>
          <w:sz w:val="20"/>
        </w:rPr>
      </w:pPr>
      <w:r>
        <w:rPr>
          <w:rFonts w:ascii="宋体" w:hAnsi="宋体" w:hint="eastAsia"/>
          <w:b/>
          <w:sz w:val="20"/>
        </w:rPr>
        <w:t>基本要求：</w:t>
      </w:r>
      <w:r w:rsidRPr="00AE66E7">
        <w:rPr>
          <w:rFonts w:ascii="宋体" w:eastAsia="宋体" w:hAnsi="宋体" w:cs="Times New Roman" w:hint="eastAsia"/>
          <w:sz w:val="20"/>
        </w:rPr>
        <w:t>通过排球理论学习，使学生了解排球运动的起源、发展及意义，掌握排球运动的基本比赛规则，学会欣赏排球运动。</w:t>
      </w:r>
    </w:p>
    <w:p w:rsidR="00AE66E7" w:rsidRDefault="00AE66E7" w:rsidP="00AE66E7">
      <w:pPr>
        <w:spacing w:line="360" w:lineRule="exact"/>
        <w:rPr>
          <w:rFonts w:ascii="宋体" w:hAnsi="宋体"/>
          <w:sz w:val="20"/>
        </w:rPr>
      </w:pPr>
      <w:r w:rsidRPr="00077138"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排球技战术能力的培养与临场发挥</w:t>
      </w:r>
    </w:p>
    <w:p w:rsidR="00FE61E8" w:rsidRDefault="00FE61E8" w:rsidP="00FE61E8">
      <w:pPr>
        <w:spacing w:line="320" w:lineRule="exact"/>
        <w:jc w:val="center"/>
        <w:rPr>
          <w:rFonts w:ascii="宋体" w:hAnsi="宋体"/>
          <w:b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（二）实践部分（</w:t>
      </w:r>
      <w:r w:rsidR="00AE66E7">
        <w:rPr>
          <w:rFonts w:ascii="宋体" w:hAnsi="宋体" w:hint="eastAsia"/>
          <w:b/>
          <w:sz w:val="20"/>
          <w:szCs w:val="21"/>
        </w:rPr>
        <w:t>28</w:t>
      </w:r>
      <w:r>
        <w:rPr>
          <w:rFonts w:ascii="宋体" w:hAnsi="宋体" w:hint="eastAsia"/>
          <w:b/>
          <w:sz w:val="20"/>
          <w:szCs w:val="21"/>
        </w:rPr>
        <w:t>学时）</w:t>
      </w:r>
    </w:p>
    <w:p w:rsidR="00FE61E8" w:rsidRDefault="001461A3" w:rsidP="00FE61E8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1.</w:t>
      </w:r>
      <w:r w:rsidR="00FE61E8">
        <w:rPr>
          <w:rFonts w:ascii="宋体" w:hAnsi="宋体" w:hint="eastAsia"/>
          <w:sz w:val="20"/>
          <w:szCs w:val="21"/>
        </w:rPr>
        <w:t>准备姿势移动和</w:t>
      </w:r>
      <w:proofErr w:type="gramStart"/>
      <w:r w:rsidR="00FE61E8">
        <w:rPr>
          <w:rFonts w:ascii="宋体" w:hAnsi="宋体" w:hint="eastAsia"/>
          <w:sz w:val="20"/>
          <w:szCs w:val="21"/>
        </w:rPr>
        <w:t>熟悉球</w:t>
      </w:r>
      <w:proofErr w:type="gramEnd"/>
      <w:r w:rsidR="00FE61E8">
        <w:rPr>
          <w:rFonts w:ascii="宋体" w:hAnsi="宋体" w:hint="eastAsia"/>
          <w:sz w:val="20"/>
          <w:szCs w:val="21"/>
        </w:rPr>
        <w:t>性练习（2学时）</w:t>
      </w:r>
    </w:p>
    <w:p w:rsidR="00FE61E8" w:rsidRDefault="00FE61E8" w:rsidP="00FE61E8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（1）</w:t>
      </w:r>
      <w:r>
        <w:rPr>
          <w:rFonts w:ascii="宋体" w:hAnsi="宋体"/>
          <w:sz w:val="20"/>
          <w:szCs w:val="21"/>
        </w:rPr>
        <w:t>准备姿势：半蹲姿势</w:t>
      </w:r>
      <w:r>
        <w:rPr>
          <w:rFonts w:ascii="宋体" w:hAnsi="宋体" w:hint="eastAsia"/>
          <w:sz w:val="20"/>
          <w:szCs w:val="21"/>
        </w:rPr>
        <w:t>为主。</w:t>
      </w:r>
    </w:p>
    <w:p w:rsidR="00FE61E8" w:rsidRDefault="00FE61E8" w:rsidP="00FE61E8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（2）</w:t>
      </w:r>
      <w:r>
        <w:rPr>
          <w:rFonts w:ascii="宋体" w:hAnsi="宋体"/>
          <w:sz w:val="20"/>
          <w:szCs w:val="21"/>
        </w:rPr>
        <w:t>移动：并步</w:t>
      </w:r>
      <w:r>
        <w:rPr>
          <w:rFonts w:ascii="宋体" w:hAnsi="宋体" w:hint="eastAsia"/>
          <w:sz w:val="20"/>
          <w:szCs w:val="21"/>
        </w:rPr>
        <w:t>、</w:t>
      </w:r>
      <w:r>
        <w:rPr>
          <w:rFonts w:ascii="宋体" w:hAnsi="宋体"/>
          <w:sz w:val="20"/>
          <w:szCs w:val="21"/>
        </w:rPr>
        <w:t>滑步移动</w:t>
      </w:r>
      <w:r>
        <w:rPr>
          <w:rFonts w:ascii="宋体" w:hAnsi="宋体" w:hint="eastAsia"/>
          <w:sz w:val="20"/>
          <w:szCs w:val="21"/>
        </w:rPr>
        <w:t>、跑步。</w:t>
      </w:r>
    </w:p>
    <w:p w:rsidR="00FE61E8" w:rsidRDefault="00FE61E8" w:rsidP="00FE61E8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（3）通过球操和游戏进行</w:t>
      </w:r>
      <w:proofErr w:type="gramStart"/>
      <w:r>
        <w:rPr>
          <w:rFonts w:ascii="宋体" w:hAnsi="宋体" w:hint="eastAsia"/>
          <w:sz w:val="20"/>
          <w:szCs w:val="21"/>
        </w:rPr>
        <w:t>熟悉球</w:t>
      </w:r>
      <w:proofErr w:type="gramEnd"/>
      <w:r>
        <w:rPr>
          <w:rFonts w:ascii="宋体" w:hAnsi="宋体" w:hint="eastAsia"/>
          <w:sz w:val="20"/>
          <w:szCs w:val="21"/>
        </w:rPr>
        <w:t>性练习，如滚动类、传递类、抛接类等。</w:t>
      </w:r>
    </w:p>
    <w:p w:rsidR="00FE61E8" w:rsidRDefault="00FE61E8" w:rsidP="00FE61E8">
      <w:pPr>
        <w:spacing w:line="320" w:lineRule="exact"/>
        <w:ind w:left="984" w:hangingChars="490" w:hanging="984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ascii="宋体" w:hAnsi="宋体" w:hint="eastAsia"/>
          <w:sz w:val="20"/>
          <w:szCs w:val="21"/>
        </w:rPr>
        <w:t>结合游戏进行练习，使学生基本掌握准备姿势和移动的几种方法，对排球的一些物理特性有所了解，掌握</w:t>
      </w:r>
      <w:proofErr w:type="gramStart"/>
      <w:r>
        <w:rPr>
          <w:rFonts w:ascii="宋体" w:hAnsi="宋体" w:hint="eastAsia"/>
          <w:sz w:val="20"/>
          <w:szCs w:val="21"/>
        </w:rPr>
        <w:t>熟悉球</w:t>
      </w:r>
      <w:proofErr w:type="gramEnd"/>
      <w:r>
        <w:rPr>
          <w:rFonts w:ascii="宋体" w:hAnsi="宋体" w:hint="eastAsia"/>
          <w:sz w:val="20"/>
          <w:szCs w:val="21"/>
        </w:rPr>
        <w:t>性的方法。</w:t>
      </w:r>
    </w:p>
    <w:p w:rsidR="001461A3" w:rsidRDefault="001461A3" w:rsidP="001461A3">
      <w:pPr>
        <w:spacing w:line="360" w:lineRule="exact"/>
        <w:rPr>
          <w:rFonts w:ascii="宋体" w:hAnsi="宋体"/>
          <w:sz w:val="20"/>
        </w:rPr>
      </w:pPr>
      <w:r w:rsidRPr="00077138"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排球移动步伐的协调与连贯性</w:t>
      </w:r>
    </w:p>
    <w:p w:rsidR="00FE61E8" w:rsidRDefault="00FE61E8" w:rsidP="00FE61E8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2、排球基本技术（</w:t>
      </w:r>
      <w:r w:rsidR="001461A3">
        <w:rPr>
          <w:rFonts w:ascii="宋体" w:hAnsi="宋体" w:hint="eastAsia"/>
          <w:sz w:val="20"/>
          <w:szCs w:val="21"/>
        </w:rPr>
        <w:t>8</w:t>
      </w:r>
      <w:r>
        <w:rPr>
          <w:rFonts w:ascii="宋体" w:hAnsi="宋体" w:hint="eastAsia"/>
          <w:sz w:val="20"/>
          <w:szCs w:val="21"/>
        </w:rPr>
        <w:t>学时）</w:t>
      </w:r>
    </w:p>
    <w:p w:rsidR="00FE61E8" w:rsidRDefault="00FE61E8" w:rsidP="00FE61E8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（1）垫球：正面双手垫球、体侧垫球。</w:t>
      </w:r>
    </w:p>
    <w:p w:rsidR="00FE61E8" w:rsidRDefault="00FE61E8" w:rsidP="00FE61E8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（2）传球：正面双手传球。</w:t>
      </w:r>
    </w:p>
    <w:p w:rsidR="00FE61E8" w:rsidRDefault="00FE61E8" w:rsidP="00FE61E8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（3）发球：正面下手发球、侧面下手发球（女）、正面上手发球（男）。</w:t>
      </w:r>
    </w:p>
    <w:p w:rsidR="00FE61E8" w:rsidRDefault="00FE61E8" w:rsidP="00FE61E8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（4）扣球 拦网：正面扣球、单人拦网。</w:t>
      </w:r>
    </w:p>
    <w:p w:rsidR="00FE61E8" w:rsidRDefault="00FE61E8" w:rsidP="00FE61E8">
      <w:pPr>
        <w:spacing w:line="320" w:lineRule="exact"/>
        <w:ind w:left="984" w:hangingChars="490" w:hanging="984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ascii="宋体" w:hAnsi="宋体" w:hint="eastAsia"/>
          <w:sz w:val="20"/>
          <w:szCs w:val="21"/>
        </w:rPr>
        <w:t>了解排球基本技术构成，基本掌握正面双手垫球、正面双手传球、正面下手发球技术；对正面扣球和单人拦网有所了解，不要求掌握。</w:t>
      </w:r>
    </w:p>
    <w:p w:rsidR="001461A3" w:rsidRDefault="001461A3" w:rsidP="001461A3">
      <w:pPr>
        <w:spacing w:line="360" w:lineRule="exact"/>
        <w:rPr>
          <w:rFonts w:ascii="宋体" w:hAnsi="宋体"/>
          <w:sz w:val="20"/>
        </w:rPr>
      </w:pPr>
      <w:r w:rsidRPr="00077138"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排球垫球压腕、传球手型、发球发力顺序、扣球拦网的起跳点</w:t>
      </w:r>
    </w:p>
    <w:p w:rsidR="00FE61E8" w:rsidRDefault="00FE61E8" w:rsidP="00FE61E8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3、排球的基本战术（2学时）</w:t>
      </w:r>
    </w:p>
    <w:p w:rsidR="00FE61E8" w:rsidRDefault="00FE61E8" w:rsidP="00FE61E8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（1）比赛站位</w:t>
      </w:r>
    </w:p>
    <w:p w:rsidR="00FE61E8" w:rsidRDefault="00FE61E8" w:rsidP="00FE61E8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（2）“四、二”配备和中“一、二”进攻战术</w:t>
      </w:r>
    </w:p>
    <w:p w:rsidR="00FE61E8" w:rsidRDefault="00FE61E8" w:rsidP="00FE61E8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ascii="宋体" w:hAnsi="宋体" w:hint="eastAsia"/>
          <w:sz w:val="20"/>
          <w:szCs w:val="21"/>
        </w:rPr>
        <w:t>熟练掌握比赛站位，基本了解“四、二”配备和中“一、二”进攻战术。</w:t>
      </w:r>
    </w:p>
    <w:p w:rsidR="001461A3" w:rsidRDefault="001461A3" w:rsidP="001461A3">
      <w:pPr>
        <w:spacing w:line="360" w:lineRule="exact"/>
        <w:rPr>
          <w:rFonts w:ascii="宋体" w:hAnsi="宋体"/>
          <w:sz w:val="20"/>
        </w:rPr>
      </w:pPr>
      <w:r w:rsidRPr="00077138"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比赛战术的运用时机</w:t>
      </w:r>
    </w:p>
    <w:p w:rsidR="00FE61E8" w:rsidRDefault="00FE61E8" w:rsidP="00FE61E8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4、排球教学比赛（4学时）</w:t>
      </w:r>
    </w:p>
    <w:p w:rsidR="00FE61E8" w:rsidRDefault="00FE61E8" w:rsidP="00FE61E8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 xml:space="preserve">   教师安排学生分组教学比赛。</w:t>
      </w:r>
    </w:p>
    <w:p w:rsidR="00FE61E8" w:rsidRDefault="00FE61E8" w:rsidP="00FE61E8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ascii="宋体" w:hAnsi="宋体" w:hint="eastAsia"/>
          <w:sz w:val="20"/>
          <w:szCs w:val="21"/>
        </w:rPr>
        <w:t>通过比赛巩固和运用基本技战术，培养比赛意识，调动学习的积极性。</w:t>
      </w:r>
    </w:p>
    <w:p w:rsidR="001461A3" w:rsidRDefault="001461A3" w:rsidP="001461A3">
      <w:pPr>
        <w:spacing w:line="360" w:lineRule="exact"/>
        <w:rPr>
          <w:rFonts w:ascii="宋体" w:hAnsi="宋体"/>
          <w:sz w:val="20"/>
        </w:rPr>
      </w:pPr>
      <w:r w:rsidRPr="00077138"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排球教学比赛中的战术配合</w:t>
      </w:r>
    </w:p>
    <w:p w:rsidR="00FE61E8" w:rsidRDefault="00FE61E8" w:rsidP="00FE61E8">
      <w:pPr>
        <w:pStyle w:val="A6"/>
        <w:spacing w:line="320" w:lineRule="exact"/>
        <w:rPr>
          <w:rStyle w:val="a7"/>
          <w:rFonts w:ascii="宋体" w:eastAsia="宋体" w:hAnsi="宋体" w:cs="宋体"/>
          <w:sz w:val="20"/>
          <w:szCs w:val="20"/>
          <w:lang w:val="zh-TW" w:eastAsia="zh-TW"/>
        </w:rPr>
      </w:pPr>
      <w:r>
        <w:rPr>
          <w:rFonts w:ascii="宋体" w:hAnsi="宋体" w:hint="eastAsia"/>
          <w:sz w:val="20"/>
        </w:rPr>
        <w:t>5</w:t>
      </w:r>
      <w:r>
        <w:rPr>
          <w:rFonts w:ascii="宋体" w:hAnsi="宋体" w:hint="eastAsia"/>
          <w:sz w:val="20"/>
        </w:rPr>
        <w:t>、</w:t>
      </w:r>
      <w:r>
        <w:rPr>
          <w:rStyle w:val="Hyperlink0"/>
        </w:rPr>
        <w:t>体能练习（</w:t>
      </w:r>
      <w:r>
        <w:rPr>
          <w:rStyle w:val="a7"/>
          <w:rFonts w:ascii="宋体" w:eastAsia="宋体" w:hAnsi="宋体" w:cs="宋体"/>
          <w:sz w:val="20"/>
          <w:szCs w:val="20"/>
          <w:lang w:eastAsia="zh-TW"/>
        </w:rPr>
        <w:t>8</w:t>
      </w:r>
      <w:r>
        <w:rPr>
          <w:rStyle w:val="Hyperlink0"/>
        </w:rPr>
        <w:t>学时）</w:t>
      </w:r>
    </w:p>
    <w:p w:rsidR="00FE61E8" w:rsidRDefault="00FE61E8" w:rsidP="00FE61E8">
      <w:pPr>
        <w:spacing w:line="36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bCs/>
          <w:sz w:val="20"/>
        </w:rPr>
        <w:t xml:space="preserve">①50米跑 </w:t>
      </w:r>
      <w:r>
        <w:rPr>
          <w:rFonts w:ascii="宋体" w:hAnsi="宋体" w:hint="eastAsia"/>
          <w:sz w:val="20"/>
        </w:rPr>
        <w:t>②立定跳远 ③</w:t>
      </w:r>
      <w:r w:rsidR="001461A3">
        <w:rPr>
          <w:rFonts w:ascii="宋体" w:hAnsi="宋体" w:hint="eastAsia"/>
          <w:sz w:val="20"/>
        </w:rPr>
        <w:t>弹跳力</w:t>
      </w:r>
      <w:r>
        <w:rPr>
          <w:rFonts w:ascii="宋体" w:hAnsi="宋体" w:hint="eastAsia"/>
          <w:sz w:val="20"/>
        </w:rPr>
        <w:t xml:space="preserve"> ④引体向上（女仰卧起坐）</w:t>
      </w:r>
    </w:p>
    <w:p w:rsidR="00FE61E8" w:rsidRDefault="00FE61E8" w:rsidP="00FE61E8">
      <w:pPr>
        <w:pStyle w:val="A6"/>
        <w:spacing w:line="320" w:lineRule="exact"/>
        <w:rPr>
          <w:rStyle w:val="Hyperlink0"/>
          <w:lang w:eastAsia="zh-CN"/>
        </w:rPr>
      </w:pPr>
      <w:r>
        <w:rPr>
          <w:rStyle w:val="a7"/>
          <w:rFonts w:ascii="宋体" w:eastAsia="宋体" w:hAnsi="宋体" w:cs="宋体"/>
          <w:b/>
          <w:bCs/>
          <w:sz w:val="20"/>
          <w:szCs w:val="20"/>
          <w:lang w:val="zh-TW" w:eastAsia="zh-TW"/>
        </w:rPr>
        <w:t>基本要求：</w:t>
      </w:r>
      <w:r>
        <w:rPr>
          <w:rStyle w:val="Hyperlink0"/>
        </w:rPr>
        <w:t>通过体能练习，提高学生的跑、跳、投能力及腰腹力量。</w:t>
      </w:r>
    </w:p>
    <w:p w:rsidR="001461A3" w:rsidRDefault="001461A3" w:rsidP="001461A3">
      <w:pPr>
        <w:spacing w:line="360" w:lineRule="exact"/>
        <w:rPr>
          <w:rFonts w:ascii="宋体" w:hAnsi="宋体"/>
          <w:sz w:val="20"/>
        </w:rPr>
      </w:pPr>
      <w:r w:rsidRPr="00077138"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调动运动弱势学生的练习积极性</w:t>
      </w:r>
    </w:p>
    <w:p w:rsidR="001461A3" w:rsidRPr="001461A3" w:rsidRDefault="001461A3" w:rsidP="00FE61E8">
      <w:pPr>
        <w:pStyle w:val="A6"/>
        <w:spacing w:line="320" w:lineRule="exact"/>
        <w:rPr>
          <w:rStyle w:val="a7"/>
          <w:rFonts w:ascii="宋体" w:eastAsia="宋体" w:hAnsi="宋体" w:cs="宋体"/>
          <w:sz w:val="20"/>
          <w:szCs w:val="20"/>
        </w:rPr>
      </w:pPr>
    </w:p>
    <w:p w:rsidR="00FE61E8" w:rsidRDefault="00FE61E8" w:rsidP="00FE61E8">
      <w:pPr>
        <w:pStyle w:val="A6"/>
        <w:spacing w:line="320" w:lineRule="exact"/>
        <w:rPr>
          <w:rStyle w:val="a7"/>
          <w:rFonts w:ascii="宋体" w:eastAsia="宋体" w:hAnsi="宋体" w:cs="宋体"/>
          <w:sz w:val="20"/>
          <w:szCs w:val="20"/>
        </w:rPr>
      </w:pPr>
      <w:r>
        <w:rPr>
          <w:rStyle w:val="a7"/>
          <w:rFonts w:ascii="宋体" w:eastAsia="宋体" w:hAnsi="宋体" w:cs="宋体" w:hint="eastAsia"/>
          <w:sz w:val="20"/>
          <w:szCs w:val="20"/>
          <w:lang w:val="zh-CN"/>
        </w:rPr>
        <w:lastRenderedPageBreak/>
        <w:t>6</w:t>
      </w:r>
      <w:r>
        <w:rPr>
          <w:rStyle w:val="Hyperlink0"/>
        </w:rPr>
        <w:t>、有氧健身跑</w:t>
      </w:r>
      <w:r>
        <w:rPr>
          <w:rFonts w:ascii="宋体" w:hAnsi="宋体" w:hint="eastAsia"/>
          <w:sz w:val="20"/>
        </w:rPr>
        <w:t>（</w:t>
      </w:r>
      <w:r>
        <w:rPr>
          <w:rFonts w:ascii="宋体" w:hAnsi="宋体" w:hint="eastAsia"/>
          <w:sz w:val="20"/>
        </w:rPr>
        <w:t>4</w:t>
      </w:r>
      <w:r>
        <w:rPr>
          <w:rFonts w:ascii="宋体" w:hAnsi="宋体" w:hint="eastAsia"/>
          <w:sz w:val="20"/>
        </w:rPr>
        <w:t>学时）</w:t>
      </w:r>
    </w:p>
    <w:p w:rsidR="00A51726" w:rsidRDefault="003D45FD" w:rsidP="00A51726">
      <w:pPr>
        <w:spacing w:line="320" w:lineRule="exact"/>
        <w:ind w:firstLine="420"/>
        <w:rPr>
          <w:rFonts w:ascii="宋体" w:hAnsi="宋体"/>
          <w:sz w:val="20"/>
          <w:szCs w:val="21"/>
        </w:rPr>
      </w:pPr>
      <w:r w:rsidRPr="007C3D2D">
        <w:rPr>
          <w:rFonts w:ascii="宋体" w:hAnsi="宋体" w:hint="eastAsia"/>
          <w:sz w:val="20"/>
          <w:szCs w:val="21"/>
        </w:rPr>
        <w:t>运用“运动世界</w:t>
      </w:r>
      <w:r>
        <w:rPr>
          <w:rFonts w:ascii="宋体" w:hAnsi="宋体" w:hint="eastAsia"/>
          <w:sz w:val="20"/>
          <w:szCs w:val="21"/>
        </w:rPr>
        <w:t>校园</w:t>
      </w:r>
      <w:r w:rsidRPr="007C3D2D">
        <w:rPr>
          <w:rFonts w:ascii="宋体" w:hAnsi="宋体"/>
          <w:sz w:val="20"/>
          <w:szCs w:val="21"/>
        </w:rPr>
        <w:t>”</w:t>
      </w:r>
      <w:r w:rsidRPr="007C3D2D">
        <w:rPr>
          <w:rFonts w:ascii="宋体" w:hAnsi="宋体" w:hint="eastAsia"/>
          <w:sz w:val="20"/>
          <w:szCs w:val="21"/>
        </w:rPr>
        <w:t>APP软件，要求学生</w:t>
      </w:r>
      <w:r>
        <w:rPr>
          <w:rFonts w:ascii="宋体" w:hAnsi="宋体" w:hint="eastAsia"/>
          <w:sz w:val="20"/>
          <w:szCs w:val="21"/>
        </w:rPr>
        <w:t>利用课外活动时间进行跑步练习，</w:t>
      </w:r>
      <w:r w:rsidRPr="007C3D2D">
        <w:rPr>
          <w:rFonts w:ascii="宋体" w:hAnsi="宋体" w:hint="eastAsia"/>
          <w:sz w:val="20"/>
          <w:szCs w:val="21"/>
        </w:rPr>
        <w:t>一学期</w:t>
      </w:r>
      <w:r>
        <w:rPr>
          <w:rFonts w:ascii="宋体" w:hAnsi="宋体" w:hint="eastAsia"/>
          <w:sz w:val="20"/>
          <w:szCs w:val="21"/>
        </w:rPr>
        <w:t>应</w:t>
      </w:r>
      <w:r w:rsidRPr="007C3D2D">
        <w:rPr>
          <w:rFonts w:ascii="宋体" w:hAnsi="宋体" w:hint="eastAsia"/>
          <w:sz w:val="20"/>
          <w:szCs w:val="21"/>
        </w:rPr>
        <w:t>完成</w:t>
      </w:r>
      <w:r>
        <w:rPr>
          <w:rFonts w:ascii="宋体" w:hAnsi="宋体" w:hint="eastAsia"/>
          <w:sz w:val="20"/>
          <w:szCs w:val="21"/>
        </w:rPr>
        <w:t>4</w:t>
      </w:r>
      <w:r w:rsidRPr="007C3D2D">
        <w:rPr>
          <w:rFonts w:ascii="宋体" w:hAnsi="宋体" w:hint="eastAsia"/>
          <w:sz w:val="20"/>
          <w:szCs w:val="21"/>
        </w:rPr>
        <w:t>0次</w:t>
      </w:r>
      <w:r>
        <w:rPr>
          <w:rFonts w:ascii="宋体" w:hAnsi="宋体" w:hint="eastAsia"/>
          <w:sz w:val="20"/>
          <w:szCs w:val="21"/>
        </w:rPr>
        <w:t>，</w:t>
      </w:r>
      <w:r w:rsidRPr="007C3D2D">
        <w:rPr>
          <w:rFonts w:ascii="宋体" w:hAnsi="宋体" w:hint="eastAsia"/>
          <w:sz w:val="20"/>
          <w:szCs w:val="21"/>
        </w:rPr>
        <w:t>每次</w:t>
      </w:r>
      <w:r>
        <w:rPr>
          <w:rFonts w:ascii="宋体" w:hAnsi="宋体" w:hint="eastAsia"/>
          <w:sz w:val="20"/>
          <w:szCs w:val="21"/>
        </w:rPr>
        <w:t>2公里以上</w:t>
      </w:r>
      <w:r w:rsidRPr="007C3D2D">
        <w:rPr>
          <w:rFonts w:ascii="宋体" w:hAnsi="宋体" w:hint="eastAsia"/>
          <w:sz w:val="20"/>
          <w:szCs w:val="21"/>
        </w:rPr>
        <w:t>，配速要求10分/千米。</w:t>
      </w:r>
    </w:p>
    <w:p w:rsidR="00FE61E8" w:rsidRDefault="00FE61E8" w:rsidP="00A51726">
      <w:p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基本要求：</w:t>
      </w:r>
      <w:r>
        <w:rPr>
          <w:rFonts w:ascii="宋体" w:hAnsi="宋体" w:hint="eastAsia"/>
          <w:sz w:val="20"/>
          <w:szCs w:val="21"/>
        </w:rPr>
        <w:t>通过有氧健身跑练习，增强学生的心、肺功能，提高耐力身体素质。</w:t>
      </w:r>
    </w:p>
    <w:p w:rsidR="001461A3" w:rsidRDefault="001461A3" w:rsidP="001461A3">
      <w:pPr>
        <w:spacing w:line="360" w:lineRule="exact"/>
        <w:rPr>
          <w:rFonts w:ascii="宋体" w:hAnsi="宋体"/>
          <w:sz w:val="20"/>
        </w:rPr>
      </w:pPr>
      <w:r w:rsidRPr="00077138">
        <w:rPr>
          <w:rFonts w:ascii="宋体" w:hAnsi="宋体" w:hint="eastAsia"/>
          <w:b/>
          <w:sz w:val="20"/>
        </w:rPr>
        <w:t>教学难点：</w:t>
      </w:r>
      <w:r w:rsidR="00A51726">
        <w:rPr>
          <w:rFonts w:ascii="宋体" w:hAnsi="宋体" w:hint="eastAsia"/>
          <w:sz w:val="20"/>
        </w:rPr>
        <w:t>让学生自主练习过程中体验自身心肺功能的变化</w:t>
      </w:r>
    </w:p>
    <w:p w:rsidR="00FE61E8" w:rsidRDefault="00FE61E8" w:rsidP="00FE61E8">
      <w:pPr>
        <w:numPr>
          <w:ilvl w:val="0"/>
          <w:numId w:val="1"/>
        </w:numPr>
        <w:spacing w:line="32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考核与机动（4学时）</w:t>
      </w:r>
    </w:p>
    <w:p w:rsidR="00A51726" w:rsidRDefault="00A51726" w:rsidP="00ED17B2">
      <w:pPr>
        <w:autoSpaceDE w:val="0"/>
        <w:autoSpaceDN w:val="0"/>
        <w:adjustRightInd w:val="0"/>
        <w:spacing w:beforeLines="50" w:before="156" w:line="360" w:lineRule="exact"/>
        <w:jc w:val="left"/>
        <w:rPr>
          <w:rFonts w:ascii="黑体" w:eastAsia="黑体" w:cs="黑体"/>
          <w:sz w:val="24"/>
          <w:szCs w:val="24"/>
          <w:lang w:val="zh-CN"/>
        </w:rPr>
      </w:pPr>
      <w:r>
        <w:rPr>
          <w:rFonts w:ascii="黑体" w:eastAsia="黑体" w:cs="黑体" w:hint="eastAsia"/>
          <w:sz w:val="24"/>
          <w:szCs w:val="24"/>
          <w:lang w:val="zh-CN"/>
        </w:rPr>
        <w:t>六</w:t>
      </w:r>
      <w:r w:rsidR="00FE61E8">
        <w:rPr>
          <w:rFonts w:ascii="黑体" w:eastAsia="黑体" w:cs="黑体" w:hint="eastAsia"/>
          <w:sz w:val="24"/>
          <w:szCs w:val="24"/>
          <w:lang w:val="zh-CN"/>
        </w:rPr>
        <w:t>、评价方式与成绩</w:t>
      </w:r>
    </w:p>
    <w:tbl>
      <w:tblPr>
        <w:tblpPr w:leftFromText="180" w:rightFromText="180" w:vertAnchor="text" w:horzAnchor="margin" w:tblpY="23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FE61E8" w:rsidRPr="00ED17B2" w:rsidTr="00ED17B2">
        <w:trPr>
          <w:trHeight w:val="416"/>
        </w:trPr>
        <w:tc>
          <w:tcPr>
            <w:tcW w:w="1809" w:type="dxa"/>
          </w:tcPr>
          <w:p w:rsidR="00FE61E8" w:rsidRPr="00ED17B2" w:rsidRDefault="00FE61E8" w:rsidP="00ED17B2">
            <w:pPr>
              <w:snapToGrid w:val="0"/>
              <w:spacing w:beforeLines="50" w:before="156" w:afterLines="50" w:after="156" w:line="240" w:lineRule="exact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ED17B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总评构成</w:t>
            </w:r>
          </w:p>
        </w:tc>
        <w:tc>
          <w:tcPr>
            <w:tcW w:w="5103" w:type="dxa"/>
          </w:tcPr>
          <w:p w:rsidR="00FE61E8" w:rsidRPr="00ED17B2" w:rsidRDefault="00FE61E8" w:rsidP="00ED17B2">
            <w:pPr>
              <w:snapToGrid w:val="0"/>
              <w:spacing w:beforeLines="50" w:before="156" w:afterLines="50" w:after="156" w:line="240" w:lineRule="exact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ED17B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FE61E8" w:rsidRPr="00ED17B2" w:rsidRDefault="00FE61E8" w:rsidP="00ED17B2">
            <w:pPr>
              <w:snapToGrid w:val="0"/>
              <w:spacing w:beforeLines="50" w:before="156" w:afterLines="50" w:after="156" w:line="240" w:lineRule="exact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ED17B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FE61E8" w:rsidRPr="00ED17B2" w:rsidTr="00297997">
        <w:tc>
          <w:tcPr>
            <w:tcW w:w="1809" w:type="dxa"/>
          </w:tcPr>
          <w:p w:rsidR="00FE61E8" w:rsidRPr="00ED17B2" w:rsidRDefault="00D8759A" w:rsidP="00ED17B2">
            <w:pPr>
              <w:snapToGrid w:val="0"/>
              <w:spacing w:beforeLines="50" w:before="156" w:afterLines="50" w:after="156" w:line="240" w:lineRule="exact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ED17B2"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 w:rsidRPr="00ED17B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FE61E8" w:rsidRPr="00ED17B2" w:rsidRDefault="00FE61E8" w:rsidP="00ED17B2">
            <w:pPr>
              <w:snapToGrid w:val="0"/>
              <w:spacing w:beforeLines="50" w:before="156" w:afterLines="50" w:after="156" w:line="24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D17B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排球专项考核</w:t>
            </w:r>
          </w:p>
        </w:tc>
        <w:tc>
          <w:tcPr>
            <w:tcW w:w="1843" w:type="dxa"/>
          </w:tcPr>
          <w:p w:rsidR="00FE61E8" w:rsidRPr="00ED17B2" w:rsidRDefault="00FE61E8" w:rsidP="00ED17B2">
            <w:pPr>
              <w:snapToGrid w:val="0"/>
              <w:spacing w:beforeLines="50" w:before="156" w:afterLines="50" w:after="156" w:line="240" w:lineRule="exact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ED17B2">
              <w:rPr>
                <w:rFonts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B3006E" w:rsidRPr="00ED17B2" w:rsidTr="00C3416F">
        <w:tc>
          <w:tcPr>
            <w:tcW w:w="1809" w:type="dxa"/>
          </w:tcPr>
          <w:p w:rsidR="00B3006E" w:rsidRPr="00ED17B2" w:rsidRDefault="00B3006E" w:rsidP="00ED17B2">
            <w:pPr>
              <w:snapToGrid w:val="0"/>
              <w:spacing w:beforeLines="50" w:before="156" w:afterLines="50" w:after="156" w:line="240" w:lineRule="exact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ED17B2"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 w:rsidRPr="00ED17B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B3006E" w:rsidRPr="00ED17B2" w:rsidRDefault="00B3006E" w:rsidP="00ED17B2"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ED17B2">
              <w:rPr>
                <w:rFonts w:hint="eastAsia"/>
                <w:sz w:val="20"/>
                <w:szCs w:val="20"/>
              </w:rPr>
              <w:t>考勤、检查着装、课堂练习评价</w:t>
            </w:r>
          </w:p>
        </w:tc>
        <w:tc>
          <w:tcPr>
            <w:tcW w:w="1843" w:type="dxa"/>
          </w:tcPr>
          <w:p w:rsidR="00B3006E" w:rsidRPr="00ED17B2" w:rsidRDefault="00B3006E" w:rsidP="00ED17B2">
            <w:pPr>
              <w:snapToGrid w:val="0"/>
              <w:spacing w:beforeLines="50" w:before="156" w:afterLines="50" w:after="156" w:line="240" w:lineRule="exact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ED17B2"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B3006E" w:rsidRPr="00ED17B2" w:rsidTr="00C3416F">
        <w:tc>
          <w:tcPr>
            <w:tcW w:w="1809" w:type="dxa"/>
          </w:tcPr>
          <w:p w:rsidR="00B3006E" w:rsidRPr="00ED17B2" w:rsidRDefault="00B3006E" w:rsidP="00ED17B2">
            <w:pPr>
              <w:snapToGrid w:val="0"/>
              <w:spacing w:beforeLines="50" w:before="156" w:afterLines="50" w:after="156" w:line="240" w:lineRule="exact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ED17B2"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 w:rsidRPr="00ED17B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B3006E" w:rsidRPr="00ED17B2" w:rsidRDefault="00B3006E" w:rsidP="00ED17B2"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ED17B2">
              <w:rPr>
                <w:rFonts w:hint="eastAsia"/>
                <w:sz w:val="20"/>
                <w:szCs w:val="20"/>
              </w:rPr>
              <w:t>男子</w:t>
            </w:r>
            <w:r w:rsidRPr="00ED17B2">
              <w:rPr>
                <w:rFonts w:hint="eastAsia"/>
                <w:sz w:val="20"/>
                <w:szCs w:val="20"/>
              </w:rPr>
              <w:t>1000</w:t>
            </w:r>
            <w:r w:rsidRPr="00ED17B2">
              <w:rPr>
                <w:rFonts w:hint="eastAsia"/>
                <w:sz w:val="20"/>
                <w:szCs w:val="20"/>
              </w:rPr>
              <w:t>米女子</w:t>
            </w:r>
            <w:r w:rsidRPr="00ED17B2">
              <w:rPr>
                <w:rFonts w:hint="eastAsia"/>
                <w:sz w:val="20"/>
                <w:szCs w:val="20"/>
              </w:rPr>
              <w:t>800</w:t>
            </w:r>
            <w:r w:rsidRPr="00ED17B2">
              <w:rPr>
                <w:rFonts w:hint="eastAsia"/>
                <w:sz w:val="20"/>
                <w:szCs w:val="20"/>
              </w:rPr>
              <w:t>米跑步评价</w:t>
            </w:r>
          </w:p>
        </w:tc>
        <w:tc>
          <w:tcPr>
            <w:tcW w:w="1843" w:type="dxa"/>
          </w:tcPr>
          <w:p w:rsidR="00B3006E" w:rsidRPr="00ED17B2" w:rsidRDefault="00B3006E" w:rsidP="00ED17B2">
            <w:pPr>
              <w:snapToGrid w:val="0"/>
              <w:spacing w:beforeLines="50" w:before="156" w:afterLines="50" w:after="156" w:line="240" w:lineRule="exact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ED17B2"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B3006E" w:rsidRPr="00ED17B2" w:rsidTr="00C3416F">
        <w:tc>
          <w:tcPr>
            <w:tcW w:w="1809" w:type="dxa"/>
          </w:tcPr>
          <w:p w:rsidR="00B3006E" w:rsidRPr="00ED17B2" w:rsidRDefault="00B3006E" w:rsidP="00ED17B2">
            <w:pPr>
              <w:snapToGrid w:val="0"/>
              <w:spacing w:beforeLines="50" w:before="156" w:afterLines="50" w:after="156" w:line="240" w:lineRule="exact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ED17B2"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 w:rsidRPr="00ED17B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B3006E" w:rsidRPr="00ED17B2" w:rsidRDefault="00B3006E" w:rsidP="00ED17B2"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ED17B2">
              <w:rPr>
                <w:rFonts w:ascii="宋体" w:hAnsi="宋体" w:hint="eastAsia"/>
                <w:bCs/>
                <w:sz w:val="20"/>
                <w:szCs w:val="20"/>
              </w:rPr>
              <w:t>“运动世界校园”APP完成评价</w:t>
            </w:r>
          </w:p>
        </w:tc>
        <w:tc>
          <w:tcPr>
            <w:tcW w:w="1843" w:type="dxa"/>
          </w:tcPr>
          <w:p w:rsidR="00B3006E" w:rsidRPr="00ED17B2" w:rsidRDefault="00B3006E" w:rsidP="00ED17B2">
            <w:pPr>
              <w:snapToGrid w:val="0"/>
              <w:spacing w:beforeLines="50" w:before="156" w:afterLines="50" w:after="156" w:line="240" w:lineRule="exact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 w:rsidRPr="00ED17B2"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p w:rsidR="00D8759A" w:rsidRPr="00CE5A1E" w:rsidRDefault="00D8759A" w:rsidP="00A5170F">
      <w:pPr>
        <w:spacing w:beforeLines="100" w:before="312" w:line="264" w:lineRule="auto"/>
        <w:rPr>
          <w:rFonts w:ascii="宋体" w:hAnsi="宋体"/>
          <w:bCs/>
          <w:color w:val="000000"/>
          <w:sz w:val="20"/>
          <w:szCs w:val="20"/>
        </w:rPr>
      </w:pPr>
      <w:r w:rsidRPr="00CE5A1E">
        <w:rPr>
          <w:rFonts w:ascii="宋体" w:hAnsi="宋体" w:hint="eastAsia"/>
          <w:b/>
          <w:bCs/>
          <w:color w:val="000000"/>
          <w:sz w:val="20"/>
          <w:szCs w:val="20"/>
        </w:rPr>
        <w:t>“</w:t>
      </w:r>
      <w:r w:rsidRPr="00CE5A1E">
        <w:rPr>
          <w:rFonts w:ascii="宋体" w:hAnsi="宋体"/>
          <w:b/>
          <w:bCs/>
          <w:color w:val="000000"/>
          <w:sz w:val="20"/>
          <w:szCs w:val="20"/>
        </w:rPr>
        <w:t>X</w:t>
      </w:r>
      <w:r w:rsidRPr="00CE5A1E">
        <w:rPr>
          <w:rFonts w:ascii="宋体" w:hAnsi="宋体" w:hint="eastAsia"/>
          <w:b/>
          <w:bCs/>
          <w:color w:val="000000"/>
          <w:sz w:val="20"/>
          <w:szCs w:val="20"/>
        </w:rPr>
        <w:t>”的评价方式（</w:t>
      </w:r>
      <w:r w:rsidRPr="00CE5A1E">
        <w:rPr>
          <w:rFonts w:ascii="宋体" w:hAnsi="宋体"/>
          <w:b/>
          <w:bCs/>
          <w:color w:val="000000"/>
          <w:sz w:val="20"/>
          <w:szCs w:val="20"/>
        </w:rPr>
        <w:t>100 %</w:t>
      </w:r>
      <w:r w:rsidRPr="00CE5A1E">
        <w:rPr>
          <w:rFonts w:ascii="宋体" w:hAnsi="宋体" w:hint="eastAsia"/>
          <w:b/>
          <w:bCs/>
          <w:color w:val="000000"/>
          <w:sz w:val="20"/>
          <w:szCs w:val="20"/>
        </w:rPr>
        <w:t>）</w:t>
      </w:r>
    </w:p>
    <w:p w:rsidR="00D8759A" w:rsidRPr="00CE5A1E" w:rsidRDefault="00D8759A" w:rsidP="00CE5A1E">
      <w:pPr>
        <w:spacing w:line="340" w:lineRule="exact"/>
        <w:ind w:firstLineChars="250" w:firstLine="500"/>
        <w:rPr>
          <w:rFonts w:ascii="宋体" w:hAnsi="宋体"/>
          <w:sz w:val="20"/>
          <w:szCs w:val="20"/>
        </w:rPr>
      </w:pPr>
      <w:r w:rsidRPr="00CE5A1E">
        <w:rPr>
          <w:rFonts w:ascii="宋体" w:hAnsi="宋体" w:hint="eastAsia"/>
          <w:sz w:val="20"/>
          <w:szCs w:val="20"/>
        </w:rPr>
        <w:t>本课程的</w:t>
      </w:r>
      <w:r w:rsidRPr="00CE5A1E">
        <w:rPr>
          <w:rFonts w:ascii="宋体" w:hAnsi="宋体"/>
          <w:sz w:val="20"/>
          <w:szCs w:val="20"/>
        </w:rPr>
        <w:t>X</w:t>
      </w:r>
      <w:r w:rsidRPr="00CE5A1E">
        <w:rPr>
          <w:rFonts w:ascii="宋体" w:hAnsi="宋体" w:hint="eastAsia"/>
          <w:sz w:val="20"/>
          <w:szCs w:val="20"/>
        </w:rPr>
        <w:t>由</w:t>
      </w:r>
      <w:r w:rsidRPr="00CE5A1E">
        <w:rPr>
          <w:rFonts w:ascii="宋体" w:hAnsi="宋体"/>
          <w:sz w:val="20"/>
          <w:szCs w:val="20"/>
        </w:rPr>
        <w:t>X1</w:t>
      </w:r>
      <w:r w:rsidRPr="00CE5A1E">
        <w:rPr>
          <w:rFonts w:ascii="宋体" w:hAnsi="宋体" w:hint="eastAsia"/>
          <w:sz w:val="20"/>
          <w:szCs w:val="20"/>
        </w:rPr>
        <w:t>、</w:t>
      </w:r>
      <w:r w:rsidRPr="00CE5A1E">
        <w:rPr>
          <w:rFonts w:ascii="宋体" w:hAnsi="宋体"/>
          <w:sz w:val="20"/>
          <w:szCs w:val="20"/>
        </w:rPr>
        <w:t>X2</w:t>
      </w:r>
      <w:r w:rsidRPr="00CE5A1E">
        <w:rPr>
          <w:rFonts w:ascii="宋体" w:hAnsi="宋体" w:hint="eastAsia"/>
          <w:sz w:val="20"/>
          <w:szCs w:val="20"/>
        </w:rPr>
        <w:t>、</w:t>
      </w:r>
      <w:r w:rsidRPr="00CE5A1E">
        <w:rPr>
          <w:rFonts w:ascii="宋体" w:hAnsi="宋体"/>
          <w:sz w:val="20"/>
          <w:szCs w:val="20"/>
        </w:rPr>
        <w:t>X3</w:t>
      </w:r>
      <w:r w:rsidRPr="00CE5A1E">
        <w:rPr>
          <w:rFonts w:ascii="宋体" w:hAnsi="宋体" w:hint="eastAsia"/>
          <w:sz w:val="20"/>
          <w:szCs w:val="20"/>
        </w:rPr>
        <w:t>和</w:t>
      </w:r>
      <w:r w:rsidRPr="00CE5A1E">
        <w:rPr>
          <w:rFonts w:ascii="宋体" w:hAnsi="宋体"/>
          <w:sz w:val="20"/>
          <w:szCs w:val="20"/>
        </w:rPr>
        <w:t>X4</w:t>
      </w:r>
      <w:r w:rsidRPr="00CE5A1E">
        <w:rPr>
          <w:rFonts w:ascii="宋体" w:hAnsi="宋体" w:hint="eastAsia"/>
          <w:sz w:val="20"/>
          <w:szCs w:val="20"/>
        </w:rPr>
        <w:t>组成，分别各占</w:t>
      </w:r>
      <w:r w:rsidRPr="00CE5A1E">
        <w:rPr>
          <w:rFonts w:ascii="宋体" w:hAnsi="宋体"/>
          <w:sz w:val="20"/>
          <w:szCs w:val="20"/>
        </w:rPr>
        <w:t>40%</w:t>
      </w:r>
      <w:r w:rsidRPr="00CE5A1E">
        <w:rPr>
          <w:rFonts w:ascii="宋体" w:hAnsi="宋体" w:hint="eastAsia"/>
          <w:sz w:val="20"/>
          <w:szCs w:val="20"/>
        </w:rPr>
        <w:t>、</w:t>
      </w:r>
      <w:r w:rsidRPr="00CE5A1E">
        <w:rPr>
          <w:rFonts w:ascii="宋体" w:hAnsi="宋体"/>
          <w:sz w:val="20"/>
          <w:szCs w:val="20"/>
        </w:rPr>
        <w:t>20%</w:t>
      </w:r>
      <w:r w:rsidRPr="00CE5A1E">
        <w:rPr>
          <w:rFonts w:ascii="宋体" w:hAnsi="宋体" w:hint="eastAsia"/>
          <w:sz w:val="20"/>
          <w:szCs w:val="20"/>
        </w:rPr>
        <w:t>、</w:t>
      </w:r>
      <w:r w:rsidRPr="00CE5A1E">
        <w:rPr>
          <w:rFonts w:ascii="宋体" w:hAnsi="宋体"/>
          <w:sz w:val="20"/>
          <w:szCs w:val="20"/>
        </w:rPr>
        <w:t>20%</w:t>
      </w:r>
      <w:r w:rsidRPr="00CE5A1E">
        <w:rPr>
          <w:rFonts w:ascii="宋体" w:hAnsi="宋体" w:hint="eastAsia"/>
          <w:sz w:val="20"/>
          <w:szCs w:val="20"/>
        </w:rPr>
        <w:t>、</w:t>
      </w:r>
      <w:r w:rsidRPr="00CE5A1E">
        <w:rPr>
          <w:rFonts w:ascii="宋体" w:hAnsi="宋体"/>
          <w:sz w:val="20"/>
          <w:szCs w:val="20"/>
        </w:rPr>
        <w:t>20%</w:t>
      </w:r>
      <w:r w:rsidRPr="00CE5A1E">
        <w:rPr>
          <w:rFonts w:ascii="宋体" w:hAnsi="宋体" w:hint="eastAsia"/>
          <w:sz w:val="20"/>
          <w:szCs w:val="20"/>
        </w:rPr>
        <w:t>。</w:t>
      </w:r>
    </w:p>
    <w:p w:rsidR="00D8759A" w:rsidRPr="004B1083" w:rsidRDefault="00D8759A" w:rsidP="00A5170F">
      <w:pPr>
        <w:spacing w:beforeLines="50" w:before="156" w:line="320" w:lineRule="exact"/>
        <w:rPr>
          <w:rFonts w:ascii="宋体" w:hAnsi="宋体"/>
          <w:b/>
          <w:bCs/>
          <w:szCs w:val="21"/>
        </w:rPr>
      </w:pPr>
      <w:r w:rsidRPr="00ED17B2">
        <w:rPr>
          <w:rFonts w:ascii="宋体" w:hAnsi="宋体" w:hint="eastAsia"/>
          <w:b/>
          <w:sz w:val="20"/>
        </w:rPr>
        <w:t>“X1”的评价方式</w:t>
      </w:r>
      <w:r w:rsidR="00ED17B2" w:rsidRPr="006812B0">
        <w:rPr>
          <w:rFonts w:ascii="宋体" w:hAnsi="宋体" w:hint="eastAsia"/>
          <w:b/>
          <w:sz w:val="20"/>
        </w:rPr>
        <w:t>（满分</w:t>
      </w:r>
      <w:r w:rsidR="00ED17B2" w:rsidRPr="006812B0">
        <w:rPr>
          <w:rFonts w:ascii="宋体" w:hAnsi="宋体"/>
          <w:b/>
          <w:sz w:val="20"/>
        </w:rPr>
        <w:t>100</w:t>
      </w:r>
      <w:r w:rsidR="00ED17B2" w:rsidRPr="006812B0">
        <w:rPr>
          <w:rFonts w:ascii="宋体" w:hAnsi="宋体" w:hint="eastAsia"/>
          <w:b/>
          <w:sz w:val="20"/>
        </w:rPr>
        <w:t>分，占</w:t>
      </w:r>
      <w:r w:rsidR="00ED17B2">
        <w:rPr>
          <w:rFonts w:ascii="宋体" w:hAnsi="宋体" w:hint="eastAsia"/>
          <w:b/>
          <w:bCs/>
          <w:sz w:val="20"/>
          <w:szCs w:val="21"/>
        </w:rPr>
        <w:t>总成绩40 %</w:t>
      </w:r>
      <w:r w:rsidR="00ED17B2">
        <w:rPr>
          <w:rFonts w:hint="eastAsia"/>
          <w:sz w:val="20"/>
          <w:lang w:val="zh-TW"/>
        </w:rPr>
        <w:t>）</w:t>
      </w:r>
    </w:p>
    <w:p w:rsidR="00FE61E8" w:rsidRDefault="00FE61E8" w:rsidP="00A5170F">
      <w:pPr>
        <w:spacing w:beforeLines="50" w:before="156" w:line="360" w:lineRule="exact"/>
        <w:rPr>
          <w:rFonts w:ascii="宋体" w:hAnsi="宋体"/>
          <w:bCs/>
          <w:sz w:val="20"/>
          <w:szCs w:val="21"/>
        </w:rPr>
      </w:pPr>
      <w:r w:rsidRPr="0003585C">
        <w:rPr>
          <w:rFonts w:ascii="宋体" w:hAnsi="宋体" w:hint="eastAsia"/>
          <w:szCs w:val="21"/>
        </w:rPr>
        <w:t>（</w:t>
      </w:r>
      <w:r w:rsidRPr="0003585C">
        <w:rPr>
          <w:rFonts w:ascii="宋体" w:hAnsi="宋体" w:hint="eastAsia"/>
          <w:sz w:val="20"/>
        </w:rPr>
        <w:t>1）</w:t>
      </w:r>
      <w:r>
        <w:rPr>
          <w:rFonts w:ascii="宋体" w:hAnsi="宋体" w:hint="eastAsia"/>
          <w:bCs/>
          <w:sz w:val="20"/>
          <w:szCs w:val="21"/>
        </w:rPr>
        <w:t>传垫球（</w:t>
      </w:r>
      <w:r w:rsidR="00D8759A">
        <w:rPr>
          <w:rFonts w:ascii="宋体" w:hAnsi="宋体" w:hint="eastAsia"/>
          <w:bCs/>
          <w:sz w:val="20"/>
          <w:szCs w:val="21"/>
        </w:rPr>
        <w:t>50分</w:t>
      </w:r>
      <w:r>
        <w:rPr>
          <w:rFonts w:ascii="宋体" w:hAnsi="宋体" w:hint="eastAsia"/>
          <w:bCs/>
          <w:sz w:val="20"/>
          <w:szCs w:val="21"/>
        </w:rPr>
        <w:t>）</w:t>
      </w:r>
    </w:p>
    <w:p w:rsidR="00FE61E8" w:rsidRDefault="00FE61E8" w:rsidP="00FE61E8">
      <w:pPr>
        <w:spacing w:line="360" w:lineRule="exact"/>
        <w:ind w:leftChars="96" w:left="1202" w:hangingChars="500" w:hanging="1000"/>
        <w:rPr>
          <w:rFonts w:ascii="宋体" w:hAnsi="宋体"/>
          <w:bCs/>
          <w:sz w:val="20"/>
          <w:szCs w:val="21"/>
        </w:rPr>
      </w:pPr>
      <w:r>
        <w:rPr>
          <w:rFonts w:ascii="宋体" w:hAnsi="宋体" w:hint="eastAsia"/>
          <w:bCs/>
          <w:sz w:val="20"/>
          <w:szCs w:val="21"/>
        </w:rPr>
        <w:t xml:space="preserve">① </w:t>
      </w:r>
      <w:r w:rsidR="00A51726">
        <w:rPr>
          <w:rFonts w:ascii="宋体" w:hAnsi="宋体" w:hint="eastAsia"/>
          <w:bCs/>
          <w:sz w:val="20"/>
          <w:szCs w:val="21"/>
        </w:rPr>
        <w:t>评价</w:t>
      </w:r>
      <w:r>
        <w:rPr>
          <w:rFonts w:ascii="宋体" w:hAnsi="宋体" w:hint="eastAsia"/>
          <w:bCs/>
          <w:sz w:val="20"/>
          <w:szCs w:val="21"/>
        </w:rPr>
        <w:t>方法：两人一组面对面连续传球和垫球，</w:t>
      </w:r>
      <w:proofErr w:type="gramStart"/>
      <w:r>
        <w:rPr>
          <w:rFonts w:ascii="宋体" w:hAnsi="宋体" w:hint="eastAsia"/>
          <w:bCs/>
          <w:sz w:val="20"/>
          <w:szCs w:val="21"/>
        </w:rPr>
        <w:t>记某一</w:t>
      </w:r>
      <w:proofErr w:type="gramEnd"/>
      <w:r>
        <w:rPr>
          <w:rFonts w:ascii="宋体" w:hAnsi="宋体" w:hint="eastAsia"/>
          <w:bCs/>
          <w:sz w:val="20"/>
          <w:szCs w:val="21"/>
        </w:rPr>
        <w:t>人传垫球次数。中间可以用其它方式调整，只要球不掉地或者碰到其他障碍物，如单手、脚踢球等，均有效，但不记入传垫球总数，每人有两次机会。</w:t>
      </w:r>
    </w:p>
    <w:p w:rsidR="00FE61E8" w:rsidRDefault="00FE61E8" w:rsidP="00FE61E8">
      <w:pPr>
        <w:spacing w:line="360" w:lineRule="exact"/>
        <w:ind w:firstLineChars="100" w:firstLine="200"/>
        <w:rPr>
          <w:rFonts w:ascii="宋体" w:hAnsi="宋体"/>
          <w:bCs/>
          <w:sz w:val="20"/>
          <w:szCs w:val="21"/>
        </w:rPr>
      </w:pPr>
      <w:r>
        <w:rPr>
          <w:rFonts w:ascii="宋体" w:hAnsi="宋体" w:hint="eastAsia"/>
          <w:bCs/>
          <w:sz w:val="20"/>
          <w:szCs w:val="21"/>
        </w:rPr>
        <w:t>② 达标评分（</w:t>
      </w:r>
      <w:r w:rsidR="00D8759A">
        <w:rPr>
          <w:rFonts w:ascii="宋体" w:hAnsi="宋体" w:hint="eastAsia"/>
          <w:bCs/>
          <w:sz w:val="20"/>
          <w:szCs w:val="21"/>
        </w:rPr>
        <w:t>25分）</w:t>
      </w:r>
      <w:r>
        <w:rPr>
          <w:rFonts w:ascii="宋体" w:hAnsi="宋体" w:hint="eastAsia"/>
          <w:bCs/>
          <w:sz w:val="20"/>
          <w:szCs w:val="21"/>
        </w:rPr>
        <w:t>：</w:t>
      </w:r>
    </w:p>
    <w:p w:rsidR="00FE61E8" w:rsidRDefault="00FE61E8" w:rsidP="00FE61E8">
      <w:pPr>
        <w:spacing w:line="360" w:lineRule="exact"/>
        <w:jc w:val="center"/>
        <w:rPr>
          <w:rFonts w:ascii="黑体" w:eastAsia="黑体" w:hAnsi="宋体"/>
          <w:bCs/>
          <w:sz w:val="20"/>
          <w:szCs w:val="21"/>
        </w:rPr>
      </w:pPr>
      <w:r>
        <w:rPr>
          <w:rFonts w:ascii="黑体" w:eastAsia="黑体" w:hAnsi="宋体" w:hint="eastAsia"/>
          <w:bCs/>
          <w:sz w:val="20"/>
          <w:szCs w:val="21"/>
        </w:rPr>
        <w:t>传垫球达标成绩评分标准一览表（表4）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927"/>
        <w:gridCol w:w="711"/>
        <w:gridCol w:w="711"/>
        <w:gridCol w:w="711"/>
        <w:gridCol w:w="711"/>
        <w:gridCol w:w="711"/>
        <w:gridCol w:w="698"/>
        <w:gridCol w:w="709"/>
        <w:gridCol w:w="567"/>
        <w:gridCol w:w="992"/>
      </w:tblGrid>
      <w:tr w:rsidR="00FE61E8" w:rsidTr="00ED17B2">
        <w:trPr>
          <w:trHeight w:val="426"/>
          <w:jc w:val="center"/>
        </w:trPr>
        <w:tc>
          <w:tcPr>
            <w:tcW w:w="1307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分  值</w:t>
            </w:r>
          </w:p>
        </w:tc>
        <w:tc>
          <w:tcPr>
            <w:tcW w:w="927" w:type="dxa"/>
            <w:vAlign w:val="center"/>
          </w:tcPr>
          <w:p w:rsidR="00FE61E8" w:rsidRDefault="00D8759A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25</w:t>
            </w:r>
            <w:r w:rsidR="00FE61E8">
              <w:rPr>
                <w:rFonts w:ascii="宋体" w:hAnsi="宋体" w:hint="eastAsia"/>
                <w:bCs/>
                <w:sz w:val="20"/>
                <w:szCs w:val="21"/>
              </w:rPr>
              <w:t>分</w:t>
            </w:r>
          </w:p>
        </w:tc>
        <w:tc>
          <w:tcPr>
            <w:tcW w:w="711" w:type="dxa"/>
            <w:vAlign w:val="center"/>
          </w:tcPr>
          <w:p w:rsidR="00FE61E8" w:rsidRDefault="00D8759A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23</w:t>
            </w:r>
            <w:r w:rsidR="00FE61E8">
              <w:rPr>
                <w:rFonts w:ascii="宋体" w:hAnsi="宋体" w:hint="eastAsia"/>
                <w:bCs/>
                <w:sz w:val="20"/>
                <w:szCs w:val="21"/>
              </w:rPr>
              <w:t>分</w:t>
            </w:r>
          </w:p>
        </w:tc>
        <w:tc>
          <w:tcPr>
            <w:tcW w:w="711" w:type="dxa"/>
            <w:vAlign w:val="center"/>
          </w:tcPr>
          <w:p w:rsidR="00FE61E8" w:rsidRDefault="00D8759A" w:rsidP="00D8759A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20</w:t>
            </w:r>
            <w:r w:rsidR="00FE61E8">
              <w:rPr>
                <w:rFonts w:ascii="宋体" w:hAnsi="宋体" w:hint="eastAsia"/>
                <w:bCs/>
                <w:sz w:val="20"/>
                <w:szCs w:val="21"/>
              </w:rPr>
              <w:t>分</w:t>
            </w:r>
          </w:p>
        </w:tc>
        <w:tc>
          <w:tcPr>
            <w:tcW w:w="711" w:type="dxa"/>
            <w:vAlign w:val="center"/>
          </w:tcPr>
          <w:p w:rsidR="00FE61E8" w:rsidRDefault="00D8759A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18</w:t>
            </w:r>
            <w:r w:rsidR="00FE61E8">
              <w:rPr>
                <w:rFonts w:ascii="宋体" w:hAnsi="宋体" w:hint="eastAsia"/>
                <w:bCs/>
                <w:sz w:val="20"/>
                <w:szCs w:val="21"/>
              </w:rPr>
              <w:t>分</w:t>
            </w:r>
          </w:p>
        </w:tc>
        <w:tc>
          <w:tcPr>
            <w:tcW w:w="711" w:type="dxa"/>
            <w:vAlign w:val="center"/>
          </w:tcPr>
          <w:p w:rsidR="00FE61E8" w:rsidRDefault="00D8759A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15</w:t>
            </w:r>
            <w:r w:rsidR="00FE61E8">
              <w:rPr>
                <w:rFonts w:ascii="宋体" w:hAnsi="宋体" w:hint="eastAsia"/>
                <w:bCs/>
                <w:sz w:val="20"/>
                <w:szCs w:val="21"/>
              </w:rPr>
              <w:t>分</w:t>
            </w:r>
          </w:p>
        </w:tc>
        <w:tc>
          <w:tcPr>
            <w:tcW w:w="711" w:type="dxa"/>
            <w:vAlign w:val="center"/>
          </w:tcPr>
          <w:p w:rsidR="00FE61E8" w:rsidRDefault="00D8759A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13</w:t>
            </w:r>
            <w:r w:rsidR="00FE61E8">
              <w:rPr>
                <w:rFonts w:ascii="宋体" w:hAnsi="宋体" w:hint="eastAsia"/>
                <w:bCs/>
                <w:sz w:val="20"/>
                <w:szCs w:val="21"/>
              </w:rPr>
              <w:t>分</w:t>
            </w:r>
          </w:p>
        </w:tc>
        <w:tc>
          <w:tcPr>
            <w:tcW w:w="698" w:type="dxa"/>
            <w:vAlign w:val="center"/>
          </w:tcPr>
          <w:p w:rsidR="00FE61E8" w:rsidRDefault="00D8759A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10</w:t>
            </w:r>
            <w:r w:rsidR="00FE61E8">
              <w:rPr>
                <w:rFonts w:ascii="宋体" w:hAnsi="宋体" w:hint="eastAsia"/>
                <w:bCs/>
                <w:sz w:val="20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FE61E8" w:rsidRDefault="00D8759A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8</w:t>
            </w:r>
            <w:r w:rsidR="00FE61E8">
              <w:rPr>
                <w:rFonts w:ascii="宋体" w:hAnsi="宋体" w:hint="eastAsia"/>
                <w:bCs/>
                <w:sz w:val="20"/>
                <w:szCs w:val="21"/>
              </w:rPr>
              <w:t>分</w:t>
            </w:r>
          </w:p>
        </w:tc>
        <w:tc>
          <w:tcPr>
            <w:tcW w:w="567" w:type="dxa"/>
            <w:vAlign w:val="center"/>
          </w:tcPr>
          <w:p w:rsidR="00FE61E8" w:rsidRDefault="00D8759A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5</w:t>
            </w:r>
            <w:r w:rsidR="00FE61E8">
              <w:rPr>
                <w:rFonts w:ascii="宋体" w:hAnsi="宋体" w:hint="eastAsia"/>
                <w:bCs/>
                <w:sz w:val="20"/>
                <w:szCs w:val="21"/>
              </w:rPr>
              <w:t>分</w:t>
            </w:r>
          </w:p>
        </w:tc>
        <w:tc>
          <w:tcPr>
            <w:tcW w:w="992" w:type="dxa"/>
            <w:vAlign w:val="center"/>
          </w:tcPr>
          <w:p w:rsidR="00FE61E8" w:rsidRDefault="00D8759A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3</w:t>
            </w:r>
            <w:r w:rsidR="00FE61E8">
              <w:rPr>
                <w:rFonts w:ascii="宋体" w:hAnsi="宋体" w:hint="eastAsia"/>
                <w:bCs/>
                <w:sz w:val="20"/>
                <w:szCs w:val="21"/>
              </w:rPr>
              <w:t>分</w:t>
            </w:r>
          </w:p>
        </w:tc>
      </w:tr>
      <w:tr w:rsidR="00FE61E8" w:rsidTr="00ED17B2">
        <w:trPr>
          <w:trHeight w:val="426"/>
          <w:jc w:val="center"/>
        </w:trPr>
        <w:tc>
          <w:tcPr>
            <w:tcW w:w="1307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次数（男）</w:t>
            </w:r>
          </w:p>
        </w:tc>
        <w:tc>
          <w:tcPr>
            <w:tcW w:w="927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30以上</w:t>
            </w:r>
          </w:p>
        </w:tc>
        <w:tc>
          <w:tcPr>
            <w:tcW w:w="711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26</w:t>
            </w:r>
          </w:p>
        </w:tc>
        <w:tc>
          <w:tcPr>
            <w:tcW w:w="711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24</w:t>
            </w:r>
          </w:p>
        </w:tc>
        <w:tc>
          <w:tcPr>
            <w:tcW w:w="711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22</w:t>
            </w:r>
          </w:p>
        </w:tc>
        <w:tc>
          <w:tcPr>
            <w:tcW w:w="711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20</w:t>
            </w:r>
          </w:p>
        </w:tc>
        <w:tc>
          <w:tcPr>
            <w:tcW w:w="711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18</w:t>
            </w:r>
          </w:p>
        </w:tc>
        <w:tc>
          <w:tcPr>
            <w:tcW w:w="698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10以下</w:t>
            </w:r>
          </w:p>
        </w:tc>
      </w:tr>
      <w:tr w:rsidR="00FE61E8" w:rsidTr="00ED17B2">
        <w:trPr>
          <w:trHeight w:val="426"/>
          <w:jc w:val="center"/>
        </w:trPr>
        <w:tc>
          <w:tcPr>
            <w:tcW w:w="1307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次数（女）</w:t>
            </w:r>
          </w:p>
        </w:tc>
        <w:tc>
          <w:tcPr>
            <w:tcW w:w="927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26以上</w:t>
            </w:r>
          </w:p>
        </w:tc>
        <w:tc>
          <w:tcPr>
            <w:tcW w:w="711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22</w:t>
            </w:r>
          </w:p>
        </w:tc>
        <w:tc>
          <w:tcPr>
            <w:tcW w:w="711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20</w:t>
            </w:r>
          </w:p>
        </w:tc>
        <w:tc>
          <w:tcPr>
            <w:tcW w:w="711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18</w:t>
            </w:r>
          </w:p>
        </w:tc>
        <w:tc>
          <w:tcPr>
            <w:tcW w:w="711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16</w:t>
            </w:r>
          </w:p>
        </w:tc>
        <w:tc>
          <w:tcPr>
            <w:tcW w:w="711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14</w:t>
            </w:r>
          </w:p>
        </w:tc>
        <w:tc>
          <w:tcPr>
            <w:tcW w:w="698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6以下</w:t>
            </w:r>
          </w:p>
        </w:tc>
      </w:tr>
    </w:tbl>
    <w:p w:rsidR="00FE61E8" w:rsidRPr="000D7C1B" w:rsidRDefault="00FE61E8" w:rsidP="00A5170F">
      <w:pPr>
        <w:spacing w:beforeLines="50" w:before="156" w:line="360" w:lineRule="exact"/>
        <w:rPr>
          <w:rFonts w:ascii="宋体" w:hAnsi="宋体"/>
          <w:bCs/>
          <w:sz w:val="20"/>
          <w:szCs w:val="21"/>
        </w:rPr>
      </w:pPr>
      <w:r>
        <w:rPr>
          <w:rFonts w:ascii="宋体" w:hAnsi="宋体" w:hint="eastAsia"/>
          <w:bCs/>
          <w:sz w:val="20"/>
          <w:szCs w:val="21"/>
        </w:rPr>
        <w:t>③ 技术评分（</w:t>
      </w:r>
      <w:r w:rsidR="00D8759A">
        <w:rPr>
          <w:rFonts w:ascii="宋体" w:hAnsi="宋体" w:hint="eastAsia"/>
          <w:bCs/>
          <w:sz w:val="20"/>
          <w:szCs w:val="21"/>
        </w:rPr>
        <w:t>25分</w:t>
      </w:r>
      <w:r>
        <w:rPr>
          <w:rFonts w:ascii="宋体" w:hAnsi="宋体" w:hint="eastAsia"/>
          <w:bCs/>
          <w:sz w:val="20"/>
          <w:szCs w:val="21"/>
        </w:rPr>
        <w:t>）：</w:t>
      </w:r>
    </w:p>
    <w:p w:rsidR="00FE61E8" w:rsidRDefault="00FE61E8" w:rsidP="00FE61E8">
      <w:pPr>
        <w:spacing w:line="360" w:lineRule="exact"/>
        <w:jc w:val="center"/>
        <w:rPr>
          <w:rFonts w:ascii="黑体" w:eastAsia="黑体" w:hAnsi="宋体"/>
          <w:bCs/>
          <w:sz w:val="20"/>
          <w:szCs w:val="21"/>
        </w:rPr>
      </w:pPr>
      <w:proofErr w:type="gramStart"/>
      <w:r>
        <w:rPr>
          <w:rFonts w:ascii="黑体" w:eastAsia="黑体" w:hAnsi="宋体" w:hint="eastAsia"/>
          <w:bCs/>
          <w:sz w:val="20"/>
          <w:szCs w:val="21"/>
        </w:rPr>
        <w:t>传垫球技</w:t>
      </w:r>
      <w:proofErr w:type="gramEnd"/>
      <w:r>
        <w:rPr>
          <w:rFonts w:ascii="黑体" w:eastAsia="黑体" w:hAnsi="宋体" w:hint="eastAsia"/>
          <w:bCs/>
          <w:sz w:val="20"/>
          <w:szCs w:val="21"/>
        </w:rPr>
        <w:t>评成绩评分标准一览表（表5）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7336"/>
      </w:tblGrid>
      <w:tr w:rsidR="00FE61E8" w:rsidTr="00ED17B2">
        <w:trPr>
          <w:trHeight w:val="439"/>
          <w:jc w:val="center"/>
        </w:trPr>
        <w:tc>
          <w:tcPr>
            <w:tcW w:w="1186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分  值</w:t>
            </w:r>
          </w:p>
        </w:tc>
        <w:tc>
          <w:tcPr>
            <w:tcW w:w="7336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标</w:t>
            </w:r>
            <w:r w:rsidR="00ED17B2">
              <w:rPr>
                <w:rFonts w:ascii="宋体" w:hAnsi="宋体" w:hint="eastAsia"/>
                <w:bCs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 xml:space="preserve">  准</w:t>
            </w:r>
          </w:p>
        </w:tc>
      </w:tr>
      <w:tr w:rsidR="00FE61E8" w:rsidTr="00ED17B2">
        <w:trPr>
          <w:trHeight w:val="439"/>
          <w:jc w:val="center"/>
        </w:trPr>
        <w:tc>
          <w:tcPr>
            <w:tcW w:w="1186" w:type="dxa"/>
            <w:vAlign w:val="center"/>
          </w:tcPr>
          <w:p w:rsidR="00FE61E8" w:rsidRDefault="00D8759A" w:rsidP="00D8759A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25</w:t>
            </w:r>
            <w:r w:rsidR="00FE61E8">
              <w:rPr>
                <w:rFonts w:ascii="宋体" w:hAnsi="宋体" w:hint="eastAsia"/>
                <w:bCs/>
                <w:sz w:val="20"/>
                <w:szCs w:val="21"/>
              </w:rPr>
              <w:t>-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22</w:t>
            </w:r>
            <w:r w:rsidR="00FE61E8">
              <w:rPr>
                <w:rFonts w:ascii="宋体" w:hAnsi="宋体" w:hint="eastAsia"/>
                <w:bCs/>
                <w:sz w:val="20"/>
                <w:szCs w:val="21"/>
              </w:rPr>
              <w:t>分</w:t>
            </w:r>
          </w:p>
        </w:tc>
        <w:tc>
          <w:tcPr>
            <w:tcW w:w="7336" w:type="dxa"/>
            <w:vAlign w:val="center"/>
          </w:tcPr>
          <w:p w:rsidR="00FE61E8" w:rsidRDefault="00FE61E8" w:rsidP="00297997">
            <w:pPr>
              <w:spacing w:line="360" w:lineRule="exact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完成动作质量好，姿势很正确，击球部位很正确，动作协调、自然连贯。</w:t>
            </w:r>
          </w:p>
        </w:tc>
      </w:tr>
      <w:tr w:rsidR="00FE61E8" w:rsidTr="00ED17B2">
        <w:trPr>
          <w:trHeight w:val="439"/>
          <w:jc w:val="center"/>
        </w:trPr>
        <w:tc>
          <w:tcPr>
            <w:tcW w:w="1186" w:type="dxa"/>
            <w:vAlign w:val="center"/>
          </w:tcPr>
          <w:p w:rsidR="00FE61E8" w:rsidRDefault="00D8759A" w:rsidP="00D8759A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21</w:t>
            </w:r>
            <w:r w:rsidR="00FE61E8">
              <w:rPr>
                <w:rFonts w:ascii="宋体" w:hAnsi="宋体" w:hint="eastAsia"/>
                <w:bCs/>
                <w:sz w:val="20"/>
                <w:szCs w:val="21"/>
              </w:rPr>
              <w:t>-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19</w:t>
            </w:r>
            <w:r w:rsidR="00FE61E8">
              <w:rPr>
                <w:rFonts w:ascii="宋体" w:hAnsi="宋体" w:hint="eastAsia"/>
                <w:bCs/>
                <w:sz w:val="20"/>
                <w:szCs w:val="21"/>
              </w:rPr>
              <w:t>分</w:t>
            </w:r>
          </w:p>
        </w:tc>
        <w:tc>
          <w:tcPr>
            <w:tcW w:w="7336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完成动作质量较好，姿势基本正确，击球部位正确，动作较协调、自然连贯。</w:t>
            </w:r>
          </w:p>
        </w:tc>
      </w:tr>
      <w:tr w:rsidR="00FE61E8" w:rsidTr="00ED17B2">
        <w:trPr>
          <w:trHeight w:val="439"/>
          <w:jc w:val="center"/>
        </w:trPr>
        <w:tc>
          <w:tcPr>
            <w:tcW w:w="1186" w:type="dxa"/>
            <w:vAlign w:val="center"/>
          </w:tcPr>
          <w:p w:rsidR="00FE61E8" w:rsidRDefault="00D8759A" w:rsidP="00D8759A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18-15分</w:t>
            </w:r>
          </w:p>
        </w:tc>
        <w:tc>
          <w:tcPr>
            <w:tcW w:w="7336" w:type="dxa"/>
            <w:vAlign w:val="center"/>
          </w:tcPr>
          <w:p w:rsidR="00FE61E8" w:rsidRDefault="00FE61E8" w:rsidP="00297997">
            <w:pPr>
              <w:spacing w:line="360" w:lineRule="exact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完成动作质量一般，姿势和击球部位有时正确，有时错误，动作不够协调和连贯。</w:t>
            </w:r>
          </w:p>
        </w:tc>
      </w:tr>
      <w:tr w:rsidR="00D8759A" w:rsidTr="00ED17B2">
        <w:trPr>
          <w:trHeight w:val="439"/>
          <w:jc w:val="center"/>
        </w:trPr>
        <w:tc>
          <w:tcPr>
            <w:tcW w:w="1186" w:type="dxa"/>
            <w:vAlign w:val="center"/>
          </w:tcPr>
          <w:p w:rsidR="00D8759A" w:rsidRPr="00ED17B2" w:rsidRDefault="00D8759A" w:rsidP="00FA1493"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ED17B2">
              <w:rPr>
                <w:rFonts w:ascii="宋体" w:hAnsi="宋体" w:hint="eastAsia"/>
                <w:bCs/>
                <w:sz w:val="20"/>
                <w:szCs w:val="20"/>
              </w:rPr>
              <w:t>15分以下</w:t>
            </w:r>
          </w:p>
        </w:tc>
        <w:tc>
          <w:tcPr>
            <w:tcW w:w="7336" w:type="dxa"/>
            <w:vAlign w:val="center"/>
          </w:tcPr>
          <w:p w:rsidR="00D8759A" w:rsidRPr="00ED17B2" w:rsidRDefault="00D8759A" w:rsidP="00D8759A">
            <w:pPr>
              <w:spacing w:line="360" w:lineRule="exact"/>
              <w:rPr>
                <w:rFonts w:ascii="宋体" w:hAnsi="宋体"/>
                <w:bCs/>
                <w:sz w:val="20"/>
                <w:szCs w:val="20"/>
              </w:rPr>
            </w:pPr>
            <w:r w:rsidRPr="00ED17B2">
              <w:rPr>
                <w:rFonts w:ascii="宋体" w:hAnsi="宋体" w:hint="eastAsia"/>
                <w:bCs/>
                <w:sz w:val="20"/>
                <w:szCs w:val="20"/>
              </w:rPr>
              <w:t>完成动作</w:t>
            </w:r>
            <w:r w:rsidR="00A5170F" w:rsidRPr="00ED17B2">
              <w:rPr>
                <w:rFonts w:ascii="宋体" w:hAnsi="宋体" w:hint="eastAsia"/>
                <w:bCs/>
                <w:sz w:val="20"/>
                <w:szCs w:val="20"/>
              </w:rPr>
              <w:t>慢，</w:t>
            </w:r>
            <w:r w:rsidRPr="00ED17B2">
              <w:rPr>
                <w:rFonts w:ascii="宋体" w:hAnsi="宋体" w:hint="eastAsia"/>
                <w:bCs/>
                <w:sz w:val="20"/>
                <w:szCs w:val="20"/>
              </w:rPr>
              <w:t>有明显违例现象。</w:t>
            </w:r>
          </w:p>
        </w:tc>
      </w:tr>
    </w:tbl>
    <w:p w:rsidR="00FE61E8" w:rsidRDefault="00FE61E8" w:rsidP="00A5170F">
      <w:pPr>
        <w:spacing w:beforeLines="50" w:before="156" w:line="360" w:lineRule="exact"/>
        <w:rPr>
          <w:rFonts w:ascii="宋体" w:hAnsi="宋体"/>
          <w:bCs/>
          <w:sz w:val="20"/>
          <w:szCs w:val="21"/>
        </w:rPr>
      </w:pPr>
      <w:r>
        <w:rPr>
          <w:rFonts w:ascii="宋体" w:hAnsi="宋体" w:hint="eastAsia"/>
          <w:bCs/>
          <w:sz w:val="20"/>
          <w:szCs w:val="21"/>
        </w:rPr>
        <w:lastRenderedPageBreak/>
        <w:t>（2）发球（</w:t>
      </w:r>
      <w:r w:rsidR="00D8759A">
        <w:rPr>
          <w:rFonts w:ascii="宋体" w:hAnsi="宋体" w:hint="eastAsia"/>
          <w:bCs/>
          <w:sz w:val="20"/>
          <w:szCs w:val="21"/>
        </w:rPr>
        <w:t>50分</w:t>
      </w:r>
      <w:r>
        <w:rPr>
          <w:rFonts w:ascii="宋体" w:hAnsi="宋体" w:hint="eastAsia"/>
          <w:bCs/>
          <w:sz w:val="20"/>
          <w:szCs w:val="21"/>
        </w:rPr>
        <w:t>）</w:t>
      </w:r>
    </w:p>
    <w:p w:rsidR="00FE61E8" w:rsidRDefault="00FE61E8" w:rsidP="00FE61E8">
      <w:pPr>
        <w:spacing w:line="360" w:lineRule="exact"/>
        <w:ind w:firstLineChars="50" w:firstLine="100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Cs/>
          <w:sz w:val="20"/>
          <w:szCs w:val="21"/>
        </w:rPr>
        <w:t>① 考核方法：男生采用</w:t>
      </w:r>
      <w:r>
        <w:rPr>
          <w:rFonts w:ascii="宋体" w:hAnsi="宋体" w:hint="eastAsia"/>
          <w:sz w:val="20"/>
          <w:szCs w:val="21"/>
        </w:rPr>
        <w:t>上手发球,女生采用下手发球，每人发5个球。</w:t>
      </w:r>
    </w:p>
    <w:p w:rsidR="00FE61E8" w:rsidRDefault="00FE61E8" w:rsidP="00FE61E8">
      <w:pPr>
        <w:spacing w:line="360" w:lineRule="exact"/>
        <w:ind w:firstLineChars="50" w:firstLine="100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② 达标评分（</w:t>
      </w:r>
      <w:r w:rsidR="00D8759A">
        <w:rPr>
          <w:rFonts w:ascii="宋体" w:hAnsi="宋体" w:hint="eastAsia"/>
          <w:sz w:val="20"/>
          <w:szCs w:val="21"/>
        </w:rPr>
        <w:t>25分</w:t>
      </w:r>
      <w:r>
        <w:rPr>
          <w:rFonts w:ascii="宋体" w:hAnsi="宋体" w:hint="eastAsia"/>
          <w:sz w:val="20"/>
          <w:szCs w:val="21"/>
        </w:rPr>
        <w:t>）：每发球成功一个得</w:t>
      </w:r>
      <w:r w:rsidR="00D8759A">
        <w:rPr>
          <w:rFonts w:ascii="宋体" w:hAnsi="宋体" w:hint="eastAsia"/>
          <w:sz w:val="20"/>
          <w:szCs w:val="21"/>
        </w:rPr>
        <w:t>5</w:t>
      </w:r>
      <w:r>
        <w:rPr>
          <w:rFonts w:ascii="宋体" w:hAnsi="宋体" w:hint="eastAsia"/>
          <w:sz w:val="20"/>
          <w:szCs w:val="21"/>
        </w:rPr>
        <w:t>分，满分</w:t>
      </w:r>
      <w:r w:rsidR="00D8759A">
        <w:rPr>
          <w:rFonts w:ascii="宋体" w:hAnsi="宋体" w:hint="eastAsia"/>
          <w:sz w:val="20"/>
          <w:szCs w:val="21"/>
        </w:rPr>
        <w:t>25</w:t>
      </w:r>
      <w:r>
        <w:rPr>
          <w:rFonts w:ascii="宋体" w:hAnsi="宋体" w:hint="eastAsia"/>
          <w:sz w:val="20"/>
          <w:szCs w:val="21"/>
        </w:rPr>
        <w:t>分。</w:t>
      </w:r>
    </w:p>
    <w:p w:rsidR="00FE61E8" w:rsidRDefault="00FE61E8" w:rsidP="00FE61E8">
      <w:pPr>
        <w:spacing w:line="360" w:lineRule="exact"/>
        <w:ind w:firstLineChars="50" w:firstLine="100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③ 技术评分（</w:t>
      </w:r>
      <w:r w:rsidR="00D8759A">
        <w:rPr>
          <w:rFonts w:ascii="宋体" w:hAnsi="宋体" w:hint="eastAsia"/>
          <w:sz w:val="20"/>
          <w:szCs w:val="21"/>
        </w:rPr>
        <w:t>25分</w:t>
      </w:r>
      <w:r>
        <w:rPr>
          <w:rFonts w:ascii="宋体" w:hAnsi="宋体" w:hint="eastAsia"/>
          <w:sz w:val="20"/>
          <w:szCs w:val="21"/>
        </w:rPr>
        <w:t>）：</w:t>
      </w:r>
    </w:p>
    <w:p w:rsidR="00FE61E8" w:rsidRDefault="00FE61E8" w:rsidP="00FE61E8">
      <w:pPr>
        <w:spacing w:line="360" w:lineRule="exact"/>
        <w:jc w:val="center"/>
        <w:rPr>
          <w:rFonts w:ascii="黑体" w:eastAsia="黑体" w:hAnsi="宋体"/>
          <w:sz w:val="20"/>
          <w:szCs w:val="21"/>
        </w:rPr>
      </w:pPr>
      <w:r>
        <w:rPr>
          <w:rFonts w:ascii="黑体" w:eastAsia="黑体" w:hAnsi="宋体" w:hint="eastAsia"/>
          <w:sz w:val="20"/>
          <w:szCs w:val="21"/>
        </w:rPr>
        <w:t>发球技评成绩评分标准一览表（表6）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FE61E8" w:rsidTr="00ED17B2">
        <w:trPr>
          <w:trHeight w:val="478"/>
          <w:jc w:val="center"/>
        </w:trPr>
        <w:tc>
          <w:tcPr>
            <w:tcW w:w="1101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分  值</w:t>
            </w:r>
          </w:p>
        </w:tc>
        <w:tc>
          <w:tcPr>
            <w:tcW w:w="7421" w:type="dxa"/>
            <w:vAlign w:val="center"/>
          </w:tcPr>
          <w:p w:rsidR="00FE61E8" w:rsidRDefault="00FE61E8" w:rsidP="00297997">
            <w:pPr>
              <w:spacing w:line="3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 xml:space="preserve">标 </w:t>
            </w:r>
            <w:r w:rsidR="00ED17B2">
              <w:rPr>
                <w:rFonts w:ascii="宋体" w:hAnsi="宋体" w:hint="eastAsia"/>
                <w:sz w:val="20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准</w:t>
            </w:r>
          </w:p>
        </w:tc>
      </w:tr>
      <w:tr w:rsidR="00FE61E8" w:rsidTr="00ED17B2">
        <w:trPr>
          <w:trHeight w:val="478"/>
          <w:jc w:val="center"/>
        </w:trPr>
        <w:tc>
          <w:tcPr>
            <w:tcW w:w="1101" w:type="dxa"/>
            <w:vAlign w:val="center"/>
          </w:tcPr>
          <w:p w:rsidR="00FE61E8" w:rsidRDefault="00D8759A" w:rsidP="00297997">
            <w:pPr>
              <w:spacing w:line="3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25-22分</w:t>
            </w:r>
          </w:p>
        </w:tc>
        <w:tc>
          <w:tcPr>
            <w:tcW w:w="7421" w:type="dxa"/>
            <w:vAlign w:val="center"/>
          </w:tcPr>
          <w:p w:rsidR="00FE61E8" w:rsidRDefault="00FE61E8" w:rsidP="00297997">
            <w:pPr>
              <w:spacing w:line="360" w:lineRule="exac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完成动作质量好，姿势很正确，击球部位很正确，动作协调、自然连贯。</w:t>
            </w:r>
          </w:p>
        </w:tc>
      </w:tr>
      <w:tr w:rsidR="00FE61E8" w:rsidTr="00ED17B2">
        <w:trPr>
          <w:trHeight w:val="478"/>
          <w:jc w:val="center"/>
        </w:trPr>
        <w:tc>
          <w:tcPr>
            <w:tcW w:w="1101" w:type="dxa"/>
            <w:vAlign w:val="center"/>
          </w:tcPr>
          <w:p w:rsidR="00FE61E8" w:rsidRDefault="00D8759A" w:rsidP="00297997">
            <w:pPr>
              <w:spacing w:line="3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21-19分</w:t>
            </w:r>
          </w:p>
        </w:tc>
        <w:tc>
          <w:tcPr>
            <w:tcW w:w="7421" w:type="dxa"/>
            <w:vAlign w:val="center"/>
          </w:tcPr>
          <w:p w:rsidR="00FE61E8" w:rsidRDefault="00FE61E8" w:rsidP="00297997">
            <w:pPr>
              <w:spacing w:line="360" w:lineRule="exac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完成动作质量较好，姿势基本正确，击球部位正确，动作较协调、自然连贯。</w:t>
            </w:r>
          </w:p>
        </w:tc>
      </w:tr>
      <w:tr w:rsidR="00FE61E8" w:rsidTr="00ED17B2">
        <w:trPr>
          <w:trHeight w:val="478"/>
          <w:jc w:val="center"/>
        </w:trPr>
        <w:tc>
          <w:tcPr>
            <w:tcW w:w="1101" w:type="dxa"/>
            <w:vAlign w:val="center"/>
          </w:tcPr>
          <w:p w:rsidR="00FE61E8" w:rsidRDefault="00D8759A" w:rsidP="00ED17B2">
            <w:pPr>
              <w:spacing w:line="360" w:lineRule="exact"/>
              <w:rPr>
                <w:rFonts w:ascii="宋体" w:hAnsi="宋体"/>
                <w:sz w:val="20"/>
                <w:szCs w:val="21"/>
              </w:rPr>
            </w:pPr>
            <w:r w:rsidRPr="00ED17B2">
              <w:rPr>
                <w:rFonts w:ascii="宋体" w:hAnsi="宋体" w:hint="eastAsia"/>
                <w:sz w:val="20"/>
                <w:szCs w:val="21"/>
              </w:rPr>
              <w:t>18-15分</w:t>
            </w:r>
          </w:p>
        </w:tc>
        <w:tc>
          <w:tcPr>
            <w:tcW w:w="7421" w:type="dxa"/>
            <w:vAlign w:val="center"/>
          </w:tcPr>
          <w:p w:rsidR="00FE61E8" w:rsidRDefault="00FE61E8" w:rsidP="00ED17B2">
            <w:pPr>
              <w:spacing w:line="360" w:lineRule="exac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完成动作质量一般，姿势和击球部位有时正确，有时错误，动作不够协调和连贯。</w:t>
            </w:r>
          </w:p>
        </w:tc>
      </w:tr>
      <w:tr w:rsidR="00D8759A" w:rsidTr="00ED17B2">
        <w:trPr>
          <w:trHeight w:val="478"/>
          <w:jc w:val="center"/>
        </w:trPr>
        <w:tc>
          <w:tcPr>
            <w:tcW w:w="1101" w:type="dxa"/>
            <w:vAlign w:val="center"/>
          </w:tcPr>
          <w:p w:rsidR="00D8759A" w:rsidRPr="00ED17B2" w:rsidRDefault="00D8759A" w:rsidP="00D8759A">
            <w:pPr>
              <w:spacing w:line="360" w:lineRule="exact"/>
              <w:rPr>
                <w:rFonts w:ascii="宋体" w:hAnsi="宋体"/>
                <w:sz w:val="20"/>
                <w:szCs w:val="21"/>
              </w:rPr>
            </w:pPr>
            <w:r w:rsidRPr="00ED17B2">
              <w:rPr>
                <w:rFonts w:ascii="宋体" w:hAnsi="宋体" w:hint="eastAsia"/>
                <w:sz w:val="20"/>
                <w:szCs w:val="21"/>
              </w:rPr>
              <w:t>15分以下</w:t>
            </w:r>
          </w:p>
        </w:tc>
        <w:tc>
          <w:tcPr>
            <w:tcW w:w="7421" w:type="dxa"/>
            <w:vAlign w:val="center"/>
          </w:tcPr>
          <w:p w:rsidR="00D8759A" w:rsidRPr="00ED17B2" w:rsidRDefault="00D8759A" w:rsidP="00D8759A">
            <w:pPr>
              <w:spacing w:line="360" w:lineRule="exact"/>
              <w:rPr>
                <w:rFonts w:ascii="宋体" w:hAnsi="宋体"/>
                <w:sz w:val="20"/>
                <w:szCs w:val="21"/>
              </w:rPr>
            </w:pPr>
            <w:r w:rsidRPr="00ED17B2">
              <w:rPr>
                <w:rFonts w:ascii="宋体" w:hAnsi="宋体" w:hint="eastAsia"/>
                <w:sz w:val="20"/>
                <w:szCs w:val="21"/>
              </w:rPr>
              <w:t>完成动作慢，有明显不规范现象。</w:t>
            </w:r>
          </w:p>
        </w:tc>
      </w:tr>
    </w:tbl>
    <w:p w:rsidR="00AE5EBA" w:rsidRDefault="00AE5EBA" w:rsidP="00AE5EBA">
      <w:pPr>
        <w:spacing w:beforeLines="50" w:before="156" w:line="264" w:lineRule="auto"/>
        <w:rPr>
          <w:sz w:val="20"/>
          <w:lang w:val="zh-TW"/>
        </w:rPr>
      </w:pPr>
      <w:r>
        <w:rPr>
          <w:rFonts w:ascii="宋体" w:hint="eastAsia"/>
          <w:b/>
          <w:sz w:val="20"/>
        </w:rPr>
        <w:t>“</w:t>
      </w:r>
      <w:r>
        <w:rPr>
          <w:rFonts w:ascii="宋体" w:hAnsi="宋体"/>
          <w:b/>
          <w:sz w:val="20"/>
        </w:rPr>
        <w:t>X2</w:t>
      </w:r>
      <w:r>
        <w:rPr>
          <w:rFonts w:ascii="宋体" w:hint="eastAsia"/>
          <w:b/>
          <w:sz w:val="20"/>
        </w:rPr>
        <w:t>”</w:t>
      </w:r>
      <w:r>
        <w:rPr>
          <w:rFonts w:ascii="宋体" w:hAnsi="宋体" w:hint="eastAsia"/>
          <w:b/>
          <w:sz w:val="20"/>
        </w:rPr>
        <w:t>的评价方式：</w:t>
      </w:r>
      <w:r w:rsidRPr="006812B0">
        <w:rPr>
          <w:rFonts w:ascii="宋体" w:hAnsi="宋体" w:hint="eastAsia"/>
          <w:b/>
          <w:sz w:val="20"/>
        </w:rPr>
        <w:t>考勤、检查着装、课堂练习评价（满分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</w:t>
      </w:r>
      <w:r>
        <w:rPr>
          <w:rFonts w:ascii="宋体" w:hAnsi="宋体" w:hint="eastAsia"/>
          <w:b/>
          <w:bCs/>
          <w:sz w:val="20"/>
          <w:szCs w:val="21"/>
        </w:rPr>
        <w:t>总成绩20</w:t>
      </w:r>
      <w:r w:rsidR="00ED17B2">
        <w:rPr>
          <w:rFonts w:ascii="宋体" w:hAnsi="宋体" w:hint="eastAsia"/>
          <w:b/>
          <w:bCs/>
          <w:sz w:val="20"/>
          <w:szCs w:val="21"/>
        </w:rPr>
        <w:t xml:space="preserve"> </w:t>
      </w:r>
      <w:r>
        <w:rPr>
          <w:rFonts w:ascii="宋体" w:hAnsi="宋体" w:hint="eastAsia"/>
          <w:b/>
          <w:bCs/>
          <w:sz w:val="20"/>
          <w:szCs w:val="21"/>
        </w:rPr>
        <w:t>%</w:t>
      </w:r>
      <w:r>
        <w:rPr>
          <w:rFonts w:hint="eastAsia"/>
          <w:sz w:val="20"/>
          <w:lang w:val="zh-TW"/>
        </w:rPr>
        <w:t>）</w:t>
      </w:r>
    </w:p>
    <w:p w:rsidR="00AE5EBA" w:rsidRDefault="00AE5EBA" w:rsidP="00AE5EBA">
      <w:pPr>
        <w:spacing w:line="264" w:lineRule="auto"/>
        <w:rPr>
          <w:sz w:val="20"/>
          <w:lang w:val="zh-TW"/>
        </w:rPr>
      </w:pPr>
      <w:r>
        <w:rPr>
          <w:rFonts w:ascii="宋体" w:hAnsi="宋体" w:cs="宋体"/>
          <w:sz w:val="20"/>
        </w:rPr>
        <w:t xml:space="preserve"> </w:t>
      </w:r>
      <w:r>
        <w:rPr>
          <w:sz w:val="20"/>
        </w:rPr>
        <w:t xml:space="preserve">  </w:t>
      </w:r>
      <w:r>
        <w:rPr>
          <w:rFonts w:hint="eastAsia"/>
          <w:sz w:val="20"/>
          <w:lang w:val="zh-TW"/>
        </w:rPr>
        <w:t>每学期要求参与</w:t>
      </w:r>
      <w:r>
        <w:rPr>
          <w:sz w:val="20"/>
          <w:lang w:val="zh-TW"/>
        </w:rPr>
        <w:t>16</w:t>
      </w:r>
      <w:r>
        <w:rPr>
          <w:rFonts w:hint="eastAsia"/>
          <w:sz w:val="20"/>
          <w:lang w:val="zh-TW"/>
        </w:rPr>
        <w:t>次课堂学习，每次课进行考勤，迟到一次扣</w:t>
      </w:r>
      <w:r>
        <w:rPr>
          <w:sz w:val="20"/>
        </w:rPr>
        <w:t>5</w:t>
      </w:r>
      <w:r>
        <w:rPr>
          <w:rFonts w:hint="eastAsia"/>
          <w:sz w:val="20"/>
          <w:lang w:val="zh-TW"/>
        </w:rPr>
        <w:t>分，早退一次扣</w:t>
      </w:r>
      <w:r>
        <w:rPr>
          <w:sz w:val="20"/>
        </w:rPr>
        <w:t>10</w:t>
      </w:r>
      <w:r>
        <w:rPr>
          <w:rFonts w:hint="eastAsia"/>
          <w:sz w:val="20"/>
          <w:lang w:val="zh-TW"/>
        </w:rPr>
        <w:t>分，旷课一次扣</w:t>
      </w:r>
      <w:r>
        <w:rPr>
          <w:sz w:val="20"/>
        </w:rPr>
        <w:t>15</w:t>
      </w:r>
      <w:r>
        <w:rPr>
          <w:rFonts w:hint="eastAsia"/>
          <w:sz w:val="20"/>
          <w:lang w:val="zh-TW"/>
        </w:rPr>
        <w:t>分；上课玩手机每次扣</w:t>
      </w:r>
      <w:r>
        <w:rPr>
          <w:sz w:val="20"/>
        </w:rPr>
        <w:t>5</w:t>
      </w:r>
      <w:r>
        <w:rPr>
          <w:rFonts w:hint="eastAsia"/>
          <w:sz w:val="20"/>
          <w:lang w:val="zh-TW"/>
        </w:rPr>
        <w:t>分；未按要求穿着运动服上课每次扣</w:t>
      </w:r>
      <w:r>
        <w:rPr>
          <w:sz w:val="20"/>
        </w:rPr>
        <w:t>5</w:t>
      </w:r>
      <w:r>
        <w:rPr>
          <w:rFonts w:hint="eastAsia"/>
          <w:sz w:val="20"/>
          <w:lang w:val="zh-TW"/>
        </w:rPr>
        <w:t>分；未按规定完成练习扣</w:t>
      </w:r>
      <w:r>
        <w:rPr>
          <w:sz w:val="20"/>
        </w:rPr>
        <w:t>5</w:t>
      </w:r>
      <w:r>
        <w:rPr>
          <w:sz w:val="20"/>
          <w:lang w:val="zh-TW"/>
        </w:rPr>
        <w:t>-</w:t>
      </w:r>
      <w:r>
        <w:rPr>
          <w:sz w:val="20"/>
        </w:rPr>
        <w:t>15</w:t>
      </w:r>
      <w:r>
        <w:rPr>
          <w:rFonts w:hint="eastAsia"/>
          <w:sz w:val="20"/>
          <w:lang w:val="zh-TW"/>
        </w:rPr>
        <w:t>分。凡一学期累计缺课（包括病假、事假、公假等）达到</w:t>
      </w:r>
      <w:r>
        <w:rPr>
          <w:sz w:val="20"/>
          <w:lang w:val="zh-TW"/>
        </w:rPr>
        <w:t>1/3(6</w:t>
      </w:r>
      <w:r>
        <w:rPr>
          <w:rFonts w:hint="eastAsia"/>
          <w:sz w:val="20"/>
          <w:lang w:val="zh-TW"/>
        </w:rPr>
        <w:t>次</w:t>
      </w:r>
      <w:r>
        <w:rPr>
          <w:sz w:val="20"/>
          <w:lang w:val="zh-TW"/>
        </w:rPr>
        <w:t>)</w:t>
      </w:r>
      <w:r>
        <w:rPr>
          <w:rFonts w:hint="eastAsia"/>
          <w:sz w:val="20"/>
          <w:lang w:val="zh-TW"/>
        </w:rPr>
        <w:t>及以上，总成绩“</w:t>
      </w:r>
      <w:r>
        <w:rPr>
          <w:sz w:val="20"/>
          <w:lang w:val="zh-TW"/>
        </w:rPr>
        <w:t>0</w:t>
      </w:r>
      <w:r>
        <w:rPr>
          <w:rFonts w:hint="eastAsia"/>
          <w:sz w:val="20"/>
          <w:lang w:val="zh-TW"/>
        </w:rPr>
        <w:t>”分，不予安排补考，做重修处理。</w:t>
      </w:r>
    </w:p>
    <w:p w:rsidR="00AE5EBA" w:rsidRDefault="00AE5EBA" w:rsidP="00AE5EBA">
      <w:pPr>
        <w:spacing w:line="360" w:lineRule="exact"/>
        <w:ind w:left="904" w:hangingChars="450" w:hanging="904"/>
        <w:rPr>
          <w:sz w:val="20"/>
        </w:rPr>
      </w:pPr>
      <w:r w:rsidRPr="00276076">
        <w:rPr>
          <w:rFonts w:ascii="宋体" w:hAnsi="宋体" w:hint="eastAsia"/>
          <w:b/>
          <w:sz w:val="20"/>
        </w:rPr>
        <w:t xml:space="preserve">“X3” </w:t>
      </w:r>
      <w:r>
        <w:rPr>
          <w:rFonts w:ascii="宋体" w:hAnsi="宋体" w:hint="eastAsia"/>
          <w:b/>
          <w:sz w:val="20"/>
        </w:rPr>
        <w:t>的评价方式</w:t>
      </w:r>
      <w:r w:rsidRPr="006812B0">
        <w:rPr>
          <w:rFonts w:ascii="宋体" w:hAnsi="宋体" w:hint="eastAsia"/>
          <w:b/>
          <w:sz w:val="20"/>
        </w:rPr>
        <w:t>：</w:t>
      </w:r>
      <w:r w:rsidRPr="0037421A">
        <w:rPr>
          <w:rFonts w:ascii="宋体" w:hAnsi="宋体" w:hint="eastAsia"/>
          <w:b/>
          <w:sz w:val="20"/>
        </w:rPr>
        <w:t>男子1000米女子800米跑步评价</w:t>
      </w:r>
      <w:r w:rsidRPr="006812B0">
        <w:rPr>
          <w:rFonts w:ascii="宋体" w:hAnsi="宋体" w:hint="eastAsia"/>
          <w:b/>
          <w:sz w:val="20"/>
        </w:rPr>
        <w:t>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分，占总成绩20%）</w:t>
      </w:r>
    </w:p>
    <w:p w:rsidR="00AE5EBA" w:rsidRPr="00217E0A" w:rsidRDefault="00AE5EBA" w:rsidP="00AE5EBA">
      <w:pPr>
        <w:spacing w:line="360" w:lineRule="exact"/>
        <w:ind w:firstLineChars="200" w:firstLine="400"/>
        <w:rPr>
          <w:sz w:val="20"/>
        </w:rPr>
      </w:pPr>
      <w:r w:rsidRPr="00C64062">
        <w:rPr>
          <w:rFonts w:hint="eastAsia"/>
          <w:sz w:val="20"/>
        </w:rPr>
        <w:t>全班分成若干组，</w:t>
      </w:r>
      <w:r>
        <w:rPr>
          <w:rFonts w:hint="eastAsia"/>
          <w:sz w:val="20"/>
        </w:rPr>
        <w:t>每组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人左右，分别对各组每个人跑步进行测试，并记录成绩。</w:t>
      </w:r>
    </w:p>
    <w:p w:rsidR="00AE5EBA" w:rsidRDefault="00AE5EBA" w:rsidP="00AE5EBA">
      <w:pPr>
        <w:spacing w:beforeLines="50" w:before="156" w:line="360" w:lineRule="exact"/>
        <w:jc w:val="center"/>
        <w:rPr>
          <w:rFonts w:ascii="黑体" w:eastAsia="黑体" w:hAnsi="宋体"/>
          <w:bCs/>
          <w:sz w:val="20"/>
          <w:szCs w:val="21"/>
        </w:rPr>
      </w:pPr>
      <w:r>
        <w:rPr>
          <w:rFonts w:ascii="黑体" w:eastAsia="黑体" w:hAnsi="宋体" w:hint="eastAsia"/>
          <w:bCs/>
          <w:sz w:val="20"/>
          <w:szCs w:val="21"/>
        </w:rPr>
        <w:t>男子1000米、女子800米素质考核评分标准对照表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799"/>
        <w:gridCol w:w="1799"/>
        <w:gridCol w:w="1799"/>
      </w:tblGrid>
      <w:tr w:rsidR="00AE5EBA" w:rsidTr="00B730C9">
        <w:trPr>
          <w:trHeight w:val="409"/>
          <w:jc w:val="center"/>
        </w:trPr>
        <w:tc>
          <w:tcPr>
            <w:tcW w:w="1799" w:type="dxa"/>
            <w:vAlign w:val="center"/>
          </w:tcPr>
          <w:p w:rsidR="00AE5EBA" w:rsidRDefault="00AE5EBA" w:rsidP="00B730C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分值</w:t>
            </w:r>
          </w:p>
        </w:tc>
        <w:tc>
          <w:tcPr>
            <w:tcW w:w="1799" w:type="dxa"/>
          </w:tcPr>
          <w:p w:rsidR="00AE5EBA" w:rsidRDefault="00AE5EBA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男子1000米</w:t>
            </w:r>
          </w:p>
        </w:tc>
        <w:tc>
          <w:tcPr>
            <w:tcW w:w="1799" w:type="dxa"/>
          </w:tcPr>
          <w:p w:rsidR="00AE5EBA" w:rsidRDefault="00AE5EBA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女子800米</w:t>
            </w:r>
          </w:p>
        </w:tc>
        <w:tc>
          <w:tcPr>
            <w:tcW w:w="1799" w:type="dxa"/>
          </w:tcPr>
          <w:p w:rsidR="00AE5EBA" w:rsidRDefault="00AE5EBA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分值</w:t>
            </w:r>
          </w:p>
        </w:tc>
      </w:tr>
      <w:tr w:rsidR="00AE5EBA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</w:tr>
      <w:tr w:rsidR="00AE5EBA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3'2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</w:tr>
      <w:tr w:rsidR="00AE5EBA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3'3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</w:tr>
      <w:tr w:rsidR="00AE5EBA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</w:tr>
      <w:tr w:rsidR="00AE5EBA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</w:tr>
      <w:tr w:rsidR="00AE5EBA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</w:tr>
      <w:tr w:rsidR="00AE5EBA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</w:tr>
      <w:tr w:rsidR="00AE5EBA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</w:tr>
      <w:tr w:rsidR="00AE5EBA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</w:tr>
      <w:tr w:rsidR="00AE5EBA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</w:tr>
      <w:tr w:rsidR="00AE5EBA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</w:tr>
      <w:tr w:rsidR="00AE5EBA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</w:tr>
      <w:tr w:rsidR="00AE5EBA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</w:tr>
      <w:tr w:rsidR="00AE5EBA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AE5EBA" w:rsidRDefault="00AE5EBA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AE5EBA" w:rsidRDefault="00AE5EBA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</w:tr>
    </w:tbl>
    <w:p w:rsidR="00AE5EBA" w:rsidRPr="00D526ED" w:rsidRDefault="00AE5EBA" w:rsidP="00AE5EBA">
      <w:pPr>
        <w:spacing w:beforeLines="50" w:before="156" w:line="360" w:lineRule="exact"/>
        <w:rPr>
          <w:rFonts w:ascii="宋体"/>
          <w:bCs/>
          <w:color w:val="000000"/>
          <w:sz w:val="20"/>
        </w:rPr>
      </w:pPr>
      <w:r w:rsidRPr="002D28C9">
        <w:rPr>
          <w:rFonts w:ascii="宋体" w:hAnsi="宋体" w:hint="eastAsia"/>
          <w:b/>
          <w:bCs/>
          <w:sz w:val="20"/>
          <w:szCs w:val="21"/>
        </w:rPr>
        <w:lastRenderedPageBreak/>
        <w:t>“X</w:t>
      </w:r>
      <w:r>
        <w:rPr>
          <w:rFonts w:ascii="宋体" w:hAnsi="宋体" w:hint="eastAsia"/>
          <w:b/>
          <w:bCs/>
          <w:sz w:val="20"/>
          <w:szCs w:val="21"/>
        </w:rPr>
        <w:t>4</w:t>
      </w:r>
      <w:r w:rsidRPr="002D28C9">
        <w:rPr>
          <w:rFonts w:ascii="宋体" w:hAnsi="宋体" w:hint="eastAsia"/>
          <w:b/>
          <w:bCs/>
          <w:sz w:val="20"/>
          <w:szCs w:val="21"/>
        </w:rPr>
        <w:t>”的</w:t>
      </w:r>
      <w:r>
        <w:rPr>
          <w:rFonts w:ascii="宋体" w:hAnsi="宋体" w:hint="eastAsia"/>
          <w:b/>
          <w:bCs/>
          <w:sz w:val="20"/>
          <w:szCs w:val="21"/>
        </w:rPr>
        <w:t>评价方式</w:t>
      </w:r>
      <w:r w:rsidRPr="00F029AA">
        <w:rPr>
          <w:rFonts w:ascii="宋体" w:hAnsi="宋体" w:hint="eastAsia"/>
          <w:sz w:val="20"/>
          <w:szCs w:val="21"/>
        </w:rPr>
        <w:t>：</w:t>
      </w:r>
      <w:r w:rsidRPr="006812B0">
        <w:rPr>
          <w:rFonts w:ascii="宋体" w:hAnsi="宋体" w:hint="eastAsia"/>
          <w:b/>
          <w:bCs/>
          <w:sz w:val="20"/>
          <w:szCs w:val="21"/>
        </w:rPr>
        <w:t>运动世界校园APP完成评价（满分</w:t>
      </w:r>
      <w:r w:rsidRPr="006812B0">
        <w:rPr>
          <w:rFonts w:ascii="宋体" w:hAnsi="宋体"/>
          <w:b/>
          <w:bCs/>
          <w:sz w:val="20"/>
          <w:szCs w:val="21"/>
        </w:rPr>
        <w:t>100</w:t>
      </w:r>
      <w:r w:rsidRPr="006812B0">
        <w:rPr>
          <w:rFonts w:ascii="宋体" w:hAnsi="宋体" w:hint="eastAsia"/>
          <w:b/>
          <w:bCs/>
          <w:sz w:val="20"/>
          <w:szCs w:val="21"/>
        </w:rPr>
        <w:t>分，占</w:t>
      </w:r>
      <w:r>
        <w:rPr>
          <w:rFonts w:ascii="宋体" w:hAnsi="宋体" w:hint="eastAsia"/>
          <w:b/>
          <w:bCs/>
          <w:sz w:val="20"/>
          <w:szCs w:val="21"/>
        </w:rPr>
        <w:t>总成绩20</w:t>
      </w:r>
      <w:r w:rsidR="00ED17B2">
        <w:rPr>
          <w:rFonts w:ascii="宋体" w:hAnsi="宋体" w:hint="eastAsia"/>
          <w:b/>
          <w:bCs/>
          <w:sz w:val="20"/>
          <w:szCs w:val="21"/>
        </w:rPr>
        <w:t xml:space="preserve"> </w:t>
      </w:r>
      <w:r>
        <w:rPr>
          <w:rFonts w:ascii="宋体" w:hAnsi="宋体" w:hint="eastAsia"/>
          <w:b/>
          <w:bCs/>
          <w:sz w:val="20"/>
          <w:szCs w:val="21"/>
        </w:rPr>
        <w:t>%</w:t>
      </w:r>
      <w:r w:rsidRPr="00D526ED">
        <w:rPr>
          <w:rFonts w:ascii="宋体" w:hint="eastAsia"/>
          <w:bCs/>
          <w:color w:val="000000"/>
          <w:sz w:val="20"/>
        </w:rPr>
        <w:t>）</w:t>
      </w:r>
    </w:p>
    <w:p w:rsidR="00AE5EBA" w:rsidRDefault="00AE5EBA" w:rsidP="00AE5EBA">
      <w:pPr>
        <w:spacing w:line="360" w:lineRule="exact"/>
        <w:rPr>
          <w:rFonts w:ascii="宋体" w:hAnsi="宋体"/>
          <w:bCs/>
          <w:color w:val="000000"/>
          <w:sz w:val="20"/>
        </w:rPr>
      </w:pPr>
      <w:r>
        <w:rPr>
          <w:rFonts w:ascii="宋体" w:hAnsi="宋体" w:hint="eastAsia"/>
          <w:sz w:val="20"/>
          <w:szCs w:val="21"/>
        </w:rPr>
        <w:t>评分标准：</w:t>
      </w:r>
      <w:r w:rsidRPr="00670A88">
        <w:rPr>
          <w:rFonts w:ascii="宋体" w:hAnsi="宋体" w:hint="eastAsia"/>
          <w:bCs/>
          <w:color w:val="000000"/>
          <w:sz w:val="20"/>
        </w:rPr>
        <w:t>一学期要求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0次，按照“运动世界校园版APP”系统要求，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每次跑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2公里，配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速要求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4-10分钟/公里，成绩异常或未完成不记录成绩，一天最多记录1次成绩，</w:t>
      </w:r>
      <w:r>
        <w:rPr>
          <w:rFonts w:ascii="宋体" w:hAnsi="宋体" w:hint="eastAsia"/>
          <w:bCs/>
          <w:color w:val="000000"/>
          <w:sz w:val="20"/>
        </w:rPr>
        <w:t>每完成一次有效跑步记2.5分，满分100分。</w:t>
      </w:r>
      <w:r w:rsidRPr="00670A88">
        <w:rPr>
          <w:rFonts w:ascii="宋体" w:hAnsi="宋体" w:hint="eastAsia"/>
          <w:bCs/>
          <w:color w:val="000000"/>
          <w:sz w:val="20"/>
        </w:rPr>
        <w:t>每个学生1学期必须完成至少2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次，</w:t>
      </w:r>
      <w:r>
        <w:rPr>
          <w:rFonts w:ascii="宋体" w:hAnsi="宋体" w:hint="eastAsia"/>
          <w:bCs/>
          <w:color w:val="000000"/>
          <w:sz w:val="20"/>
        </w:rPr>
        <w:t>达不到24</w:t>
      </w:r>
      <w:r w:rsidRPr="00670A88">
        <w:rPr>
          <w:rFonts w:ascii="宋体" w:hAnsi="宋体" w:hint="eastAsia"/>
          <w:bCs/>
          <w:color w:val="000000"/>
          <w:sz w:val="20"/>
        </w:rPr>
        <w:t>次</w:t>
      </w:r>
      <w:r>
        <w:rPr>
          <w:rFonts w:ascii="宋体" w:hAnsi="宋体" w:hint="eastAsia"/>
          <w:bCs/>
          <w:color w:val="000000"/>
          <w:sz w:val="20"/>
        </w:rPr>
        <w:t>则本学期体育成绩记“0”分，且不得参加补考，要重修。</w:t>
      </w:r>
    </w:p>
    <w:p w:rsidR="00AE5EBA" w:rsidRPr="0068625E" w:rsidRDefault="00AE5EBA" w:rsidP="00AE5EBA">
      <w:pPr>
        <w:rPr>
          <w:sz w:val="20"/>
          <w:lang w:val="zh-TW"/>
        </w:rPr>
      </w:pPr>
    </w:p>
    <w:p w:rsidR="00AE5EBA" w:rsidRPr="0068625E" w:rsidRDefault="00AE5EBA" w:rsidP="00AE5EBA">
      <w:pPr>
        <w:rPr>
          <w:sz w:val="20"/>
          <w:lang w:val="zh-TW"/>
        </w:rPr>
      </w:pPr>
    </w:p>
    <w:p w:rsidR="00AE5EBA" w:rsidRDefault="00AE5EBA" w:rsidP="00AE5EBA">
      <w:pPr>
        <w:spacing w:line="320" w:lineRule="exact"/>
        <w:rPr>
          <w:sz w:val="20"/>
          <w:lang w:val="zh-TW"/>
        </w:rPr>
      </w:pPr>
      <w:r w:rsidRPr="0068625E">
        <w:rPr>
          <w:rFonts w:hint="eastAsia"/>
          <w:sz w:val="20"/>
          <w:lang w:val="zh-TW"/>
        </w:rPr>
        <w:t>撰写人：</w:t>
      </w:r>
      <w:r>
        <w:rPr>
          <w:rFonts w:hint="eastAsia"/>
          <w:sz w:val="20"/>
          <w:lang w:val="zh-TW"/>
        </w:rPr>
        <w:t>体育教学部</w:t>
      </w:r>
      <w:r w:rsidRPr="0068625E">
        <w:rPr>
          <w:rFonts w:hint="eastAsia"/>
          <w:sz w:val="20"/>
          <w:lang w:val="zh-TW"/>
        </w:rPr>
        <w:t xml:space="preserve">         </w:t>
      </w:r>
      <w:r w:rsidRPr="0068625E">
        <w:rPr>
          <w:rFonts w:hint="eastAsia"/>
          <w:sz w:val="20"/>
          <w:lang w:val="zh-TW"/>
        </w:rPr>
        <w:t>主任审核签名：</w:t>
      </w:r>
      <w:r w:rsidRPr="0068625E">
        <w:rPr>
          <w:rFonts w:hint="eastAsia"/>
          <w:sz w:val="20"/>
          <w:lang w:val="zh-TW"/>
        </w:rPr>
        <w:t xml:space="preserve"> </w:t>
      </w:r>
      <w:r w:rsidRPr="0068625E">
        <w:rPr>
          <w:rFonts w:hint="eastAsia"/>
          <w:sz w:val="20"/>
          <w:lang w:val="zh-TW"/>
        </w:rPr>
        <w:t>林恬、刘彬</w:t>
      </w:r>
      <w:r w:rsidRPr="0068625E">
        <w:rPr>
          <w:rFonts w:hint="eastAsia"/>
          <w:sz w:val="20"/>
          <w:lang w:val="zh-TW"/>
        </w:rPr>
        <w:t xml:space="preserve">             </w:t>
      </w:r>
      <w:r w:rsidRPr="0068625E">
        <w:rPr>
          <w:rFonts w:hint="eastAsia"/>
          <w:sz w:val="20"/>
          <w:lang w:val="zh-TW"/>
        </w:rPr>
        <w:t>审核时间</w:t>
      </w:r>
      <w:r>
        <w:rPr>
          <w:rFonts w:hint="eastAsia"/>
          <w:sz w:val="20"/>
          <w:lang w:val="zh-TW"/>
        </w:rPr>
        <w:t>:2018.8.</w:t>
      </w:r>
    </w:p>
    <w:p w:rsidR="00AE5EBA" w:rsidRDefault="00AE5EBA" w:rsidP="00AE5EBA">
      <w:pPr>
        <w:spacing w:line="320" w:lineRule="exact"/>
        <w:rPr>
          <w:lang w:eastAsia="zh-TW"/>
        </w:rPr>
      </w:pPr>
    </w:p>
    <w:p w:rsidR="00AE5EBA" w:rsidRPr="00A50889" w:rsidRDefault="00AE5EBA" w:rsidP="00AE5EBA">
      <w:pPr>
        <w:spacing w:line="320" w:lineRule="exact"/>
      </w:pPr>
    </w:p>
    <w:p w:rsidR="00FE61E8" w:rsidRPr="00AE5EBA" w:rsidRDefault="00FE61E8" w:rsidP="00AE5EBA">
      <w:pPr>
        <w:spacing w:line="264" w:lineRule="auto"/>
      </w:pPr>
    </w:p>
    <w:sectPr w:rsidR="00FE61E8" w:rsidRPr="00AE5EBA" w:rsidSect="002351DD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E0" w:rsidRDefault="004670E0" w:rsidP="00AE374B">
      <w:r>
        <w:separator/>
      </w:r>
    </w:p>
  </w:endnote>
  <w:endnote w:type="continuationSeparator" w:id="0">
    <w:p w:rsidR="004670E0" w:rsidRDefault="004670E0" w:rsidP="00AE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E0" w:rsidRDefault="004670E0" w:rsidP="00AE374B">
      <w:r>
        <w:separator/>
      </w:r>
    </w:p>
  </w:footnote>
  <w:footnote w:type="continuationSeparator" w:id="0">
    <w:p w:rsidR="004670E0" w:rsidRDefault="004670E0" w:rsidP="00AE3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0F" w:rsidRDefault="00A5170F" w:rsidP="00A5170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7"/>
      <w:numFmt w:val="decimal"/>
      <w:suff w:val="nothing"/>
      <w:lvlText w:val="%1、"/>
      <w:lvlJc w:val="left"/>
    </w:lvl>
  </w:abstractNum>
  <w:abstractNum w:abstractNumId="1">
    <w:nsid w:val="36674BA6"/>
    <w:multiLevelType w:val="multilevel"/>
    <w:tmpl w:val="0EFAD84A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4B"/>
    <w:rsid w:val="000D18CE"/>
    <w:rsid w:val="000D6B64"/>
    <w:rsid w:val="001461A3"/>
    <w:rsid w:val="001E2E69"/>
    <w:rsid w:val="002351DD"/>
    <w:rsid w:val="00265B46"/>
    <w:rsid w:val="002B4565"/>
    <w:rsid w:val="002D7CD5"/>
    <w:rsid w:val="0037322F"/>
    <w:rsid w:val="0038370B"/>
    <w:rsid w:val="003D45FD"/>
    <w:rsid w:val="0041678E"/>
    <w:rsid w:val="004251DC"/>
    <w:rsid w:val="004670E0"/>
    <w:rsid w:val="0049496C"/>
    <w:rsid w:val="00505ED0"/>
    <w:rsid w:val="005E6603"/>
    <w:rsid w:val="0063425C"/>
    <w:rsid w:val="006458D0"/>
    <w:rsid w:val="006810D8"/>
    <w:rsid w:val="007F26B0"/>
    <w:rsid w:val="008476D5"/>
    <w:rsid w:val="008A3201"/>
    <w:rsid w:val="008A4214"/>
    <w:rsid w:val="009D49BF"/>
    <w:rsid w:val="00A5170F"/>
    <w:rsid w:val="00A51726"/>
    <w:rsid w:val="00AE374B"/>
    <w:rsid w:val="00AE5EBA"/>
    <w:rsid w:val="00AE66E7"/>
    <w:rsid w:val="00B24F01"/>
    <w:rsid w:val="00B3006E"/>
    <w:rsid w:val="00B67119"/>
    <w:rsid w:val="00B8200F"/>
    <w:rsid w:val="00B94AC9"/>
    <w:rsid w:val="00C47286"/>
    <w:rsid w:val="00C54129"/>
    <w:rsid w:val="00C91849"/>
    <w:rsid w:val="00CE5A1E"/>
    <w:rsid w:val="00CF4E39"/>
    <w:rsid w:val="00D30ACE"/>
    <w:rsid w:val="00D8759A"/>
    <w:rsid w:val="00E0328D"/>
    <w:rsid w:val="00ED17B2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74B"/>
    <w:rPr>
      <w:sz w:val="18"/>
      <w:szCs w:val="18"/>
    </w:rPr>
  </w:style>
  <w:style w:type="character" w:customStyle="1" w:styleId="nui-user">
    <w:name w:val="nui-user"/>
    <w:basedOn w:val="a0"/>
    <w:rsid w:val="00AE374B"/>
  </w:style>
  <w:style w:type="character" w:styleId="a5">
    <w:name w:val="Hyperlink"/>
    <w:basedOn w:val="a0"/>
    <w:uiPriority w:val="99"/>
    <w:unhideWhenUsed/>
    <w:rsid w:val="00AE374B"/>
    <w:rPr>
      <w:color w:val="0000FF" w:themeColor="hyperlink"/>
      <w:u w:val="single"/>
    </w:rPr>
  </w:style>
  <w:style w:type="paragraph" w:customStyle="1" w:styleId="A6">
    <w:name w:val="正文 A"/>
    <w:rsid w:val="00FE61E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character" w:customStyle="1" w:styleId="a7">
    <w:name w:val="无"/>
    <w:rsid w:val="00FE61E8"/>
  </w:style>
  <w:style w:type="character" w:customStyle="1" w:styleId="Hyperlink0">
    <w:name w:val="Hyperlink.0"/>
    <w:basedOn w:val="a7"/>
    <w:rsid w:val="00FE61E8"/>
    <w:rPr>
      <w:rFonts w:ascii="宋体" w:eastAsia="宋体" w:hAnsi="宋体" w:cs="宋体"/>
      <w:sz w:val="20"/>
      <w:szCs w:val="20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74B"/>
    <w:rPr>
      <w:sz w:val="18"/>
      <w:szCs w:val="18"/>
    </w:rPr>
  </w:style>
  <w:style w:type="character" w:customStyle="1" w:styleId="nui-user">
    <w:name w:val="nui-user"/>
    <w:basedOn w:val="a0"/>
    <w:rsid w:val="00AE374B"/>
  </w:style>
  <w:style w:type="character" w:styleId="a5">
    <w:name w:val="Hyperlink"/>
    <w:basedOn w:val="a0"/>
    <w:uiPriority w:val="99"/>
    <w:unhideWhenUsed/>
    <w:rsid w:val="00AE374B"/>
    <w:rPr>
      <w:color w:val="0000FF" w:themeColor="hyperlink"/>
      <w:u w:val="single"/>
    </w:rPr>
  </w:style>
  <w:style w:type="paragraph" w:customStyle="1" w:styleId="A6">
    <w:name w:val="正文 A"/>
    <w:rsid w:val="00FE61E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character" w:customStyle="1" w:styleId="a7">
    <w:name w:val="无"/>
    <w:rsid w:val="00FE61E8"/>
  </w:style>
  <w:style w:type="character" w:customStyle="1" w:styleId="Hyperlink0">
    <w:name w:val="Hyperlink.0"/>
    <w:basedOn w:val="a7"/>
    <w:rsid w:val="00FE61E8"/>
    <w:rPr>
      <w:rFonts w:ascii="宋体" w:eastAsia="宋体" w:hAnsi="宋体" w:cs="宋体"/>
      <w:sz w:val="20"/>
      <w:szCs w:val="2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publish/%C7%E5%BB%AA%B4%F3%D1%A7%B3%F6%B0%E6%C9%E7_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ygty.gench.edu.cn/2961/list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580</Words>
  <Characters>3309</Characters>
  <Application>Microsoft Office Word</Application>
  <DocSecurity>0</DocSecurity>
  <Lines>27</Lines>
  <Paragraphs>7</Paragraphs>
  <ScaleCrop>false</ScaleCrop>
  <Company>上海海事大学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SHMTU</dc:creator>
  <cp:lastModifiedBy>AutoBVT</cp:lastModifiedBy>
  <cp:revision>10</cp:revision>
  <dcterms:created xsi:type="dcterms:W3CDTF">2018-09-04T06:24:00Z</dcterms:created>
  <dcterms:modified xsi:type="dcterms:W3CDTF">2018-09-11T05:46:00Z</dcterms:modified>
</cp:coreProperties>
</file>