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40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“体育道德风尚奖”评选办法</w:t>
      </w:r>
      <w:bookmarkEnd w:id="0"/>
    </w:p>
    <w:p>
      <w:pPr>
        <w:spacing w:line="480" w:lineRule="exact"/>
        <w:ind w:firstLine="480" w:firstLineChars="200"/>
        <w:rPr>
          <w:rFonts w:ascii="黑体" w:hAnsi="黑体" w:eastAsia="黑体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一、评选范围：</w:t>
      </w:r>
    </w:p>
    <w:p>
      <w:pPr>
        <w:spacing w:line="480" w:lineRule="exact"/>
        <w:ind w:firstLine="480" w:firstLineChars="20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参加本次比赛的各二级学院代表队、各分工会。</w:t>
      </w:r>
    </w:p>
    <w:p>
      <w:pPr>
        <w:spacing w:line="48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二、评选条件：</w:t>
      </w:r>
    </w:p>
    <w:p>
      <w:pPr>
        <w:spacing w:line="480" w:lineRule="exact"/>
        <w:ind w:firstLine="480" w:firstLineChars="20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1.认真执行大会相关规定，严格遵守大会纪律。</w:t>
      </w:r>
    </w:p>
    <w:p>
      <w:pPr>
        <w:spacing w:line="480" w:lineRule="exact"/>
        <w:ind w:firstLine="480" w:firstLineChars="20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2.服从大会统一指挥，遵守赛场纪律，比赛作风端正，尊重对手，尊重裁判，尊重观众。</w:t>
      </w:r>
    </w:p>
    <w:p>
      <w:pPr>
        <w:spacing w:line="480" w:lineRule="exact"/>
        <w:ind w:firstLine="480" w:firstLineChars="20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3.认真对待每一场比赛，奋力进取，顽强拼搏，赛出水平，赛出风格。</w:t>
      </w:r>
    </w:p>
    <w:p>
      <w:pPr>
        <w:spacing w:line="480" w:lineRule="exact"/>
        <w:ind w:firstLine="480" w:firstLineChars="20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4.组织报名积极，参赛项目齐全，准备工作充分，参赛人员覆盖面广。</w:t>
      </w:r>
    </w:p>
    <w:p>
      <w:pPr>
        <w:spacing w:line="480" w:lineRule="exact"/>
        <w:ind w:firstLine="480" w:firstLineChars="20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5.赛前认真组织训练，并通过各种形式选拔组队参赛。</w:t>
      </w:r>
    </w:p>
    <w:p>
      <w:pPr>
        <w:spacing w:line="480" w:lineRule="exact"/>
        <w:ind w:firstLine="480" w:firstLineChars="20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6.组织学生、教师有序观看比赛，为所有运动员加油助威，增添运动会氛围。</w:t>
      </w:r>
    </w:p>
    <w:p>
      <w:pPr>
        <w:spacing w:line="48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三、评选办法：</w:t>
      </w:r>
    </w:p>
    <w:p>
      <w:pPr>
        <w:spacing w:line="480" w:lineRule="exact"/>
        <w:ind w:firstLine="480" w:firstLineChars="20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校运会组委会成立评选小组负责评选活动。</w:t>
      </w:r>
    </w:p>
    <w:p>
      <w:pPr>
        <w:spacing w:line="48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四、评选名额及奖励</w:t>
      </w:r>
    </w:p>
    <w:p>
      <w:pPr>
        <w:spacing w:line="480" w:lineRule="exact"/>
        <w:ind w:firstLine="480" w:firstLineChars="20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评选“体育道德风尚奖”代表队4支，其中学生代表队2支，教工代表队2只，获奖代表队由大会组委会在闭幕式上授予奖杯。</w:t>
      </w:r>
    </w:p>
    <w:p>
      <w:pPr>
        <w:spacing w:line="44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ZjQ1Yzc3ZGQ1YjE0NmQ2N2FiYTQ3MTg3NjM3MTMifQ=="/>
  </w:docVars>
  <w:rsids>
    <w:rsidRoot w:val="39FD3E53"/>
    <w:rsid w:val="111B02EE"/>
    <w:rsid w:val="39FD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454</Characters>
  <Lines>0</Lines>
  <Paragraphs>0</Paragraphs>
  <TotalTime>0</TotalTime>
  <ScaleCrop>false</ScaleCrop>
  <LinksUpToDate>false</LinksUpToDate>
  <CharactersWithSpaces>462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2023-04-17T03:58:00Z</dcterms:created>
  <dc:creator>我就是我呢</dc:creator>
  <cp:lastModifiedBy>我就是我呢</cp:lastModifiedBy>
  <dcterms:modified xsi:type="dcterms:W3CDTF">2023-04-17T04:00:17Z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C6A5C80768994693AE8CFA6CF2C5AC06_13</vt:lpwstr>
  </property>
</Properties>
</file>